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8B161B" w:rsidRPr="000A1895" w:rsidTr="002B2792">
        <w:trPr>
          <w:trHeight w:val="20"/>
        </w:trPr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2C2567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2C2567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8B161B" w:rsidRPr="000A189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F30197" w:rsidP="008B161B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0DCFB2D3" wp14:editId="740BEE0A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135F90" w:rsidP="0086793A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8B161B" w:rsidRPr="00DB6916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DB6916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68282F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68282F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0A1895" w:rsidTr="002B2792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8C0228" w:rsidTr="002B2792">
        <w:tc>
          <w:tcPr>
            <w:tcW w:w="5000" w:type="pct"/>
            <w:gridSpan w:val="6"/>
          </w:tcPr>
          <w:p w:rsidR="008B161B" w:rsidRPr="008C0228" w:rsidRDefault="008B161B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8B161B" w:rsidRPr="000A1895" w:rsidTr="002B2792">
        <w:tc>
          <w:tcPr>
            <w:tcW w:w="1626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8B161B" w:rsidRPr="000A1895" w:rsidRDefault="00BD37CA" w:rsidP="000C2A20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BD37CA">
              <w:rPr>
                <w:rFonts w:cs="Times New Roman"/>
                <w:b/>
                <w:sz w:val="28"/>
                <w:szCs w:val="28"/>
              </w:rPr>
              <w:t>Б1.О.2</w:t>
            </w:r>
            <w:r w:rsidR="000C2A20">
              <w:rPr>
                <w:rFonts w:cs="Times New Roman"/>
                <w:b/>
                <w:sz w:val="28"/>
                <w:szCs w:val="28"/>
              </w:rPr>
              <w:t>1</w:t>
            </w:r>
            <w:bookmarkStart w:id="0" w:name="_GoBack"/>
            <w:bookmarkEnd w:id="0"/>
          </w:p>
        </w:tc>
        <w:tc>
          <w:tcPr>
            <w:tcW w:w="1717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C8109C" w:rsidTr="00240340">
        <w:tc>
          <w:tcPr>
            <w:tcW w:w="5000" w:type="pct"/>
            <w:gridSpan w:val="6"/>
          </w:tcPr>
          <w:p w:rsidR="008B161B" w:rsidRPr="00C8109C" w:rsidRDefault="00BD37CA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 w:rsidRPr="00BD37CA">
              <w:rPr>
                <w:rFonts w:cs="Times New Roman"/>
                <w:b/>
                <w:sz w:val="28"/>
                <w:szCs w:val="28"/>
              </w:rPr>
              <w:t>ИНСТРУМЕНТОВЕДЕНИЕ</w:t>
            </w:r>
          </w:p>
        </w:tc>
      </w:tr>
      <w:tr w:rsidR="008B161B" w:rsidRPr="000A1895" w:rsidTr="00C21B15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0A1895" w:rsidTr="00C21B15">
        <w:tc>
          <w:tcPr>
            <w:tcW w:w="167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8B161B" w:rsidRPr="000A1895" w:rsidRDefault="002C2567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 w:rsidR="008B161B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8B161B" w:rsidRPr="00C21B15" w:rsidRDefault="002C2567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 w:rsidR="008B161B"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Оркестровые духовые и ударные инструменты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8B161B" w:rsidRPr="00C21B15" w:rsidRDefault="00FC3BA6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C21B15" w:rsidRPr="00C21B15" w:rsidTr="00C21B15">
        <w:tc>
          <w:tcPr>
            <w:tcW w:w="1679" w:type="pct"/>
            <w:gridSpan w:val="2"/>
          </w:tcPr>
          <w:p w:rsidR="00C21B15" w:rsidRPr="00C21B15" w:rsidRDefault="00C21B1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C21B15" w:rsidRPr="00C21B15" w:rsidRDefault="00D628D8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C21B15" w:rsidRDefault="00C21B15">
      <w:r>
        <w:br w:type="page"/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8B161B" w:rsidRPr="00E57B8C" w:rsidRDefault="00BD37CA" w:rsidP="00553A5B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BD37CA">
              <w:rPr>
                <w:rFonts w:cs="Times New Roman"/>
                <w:b/>
                <w:sz w:val="28"/>
                <w:szCs w:val="28"/>
              </w:rPr>
              <w:t>ИНСТРУМЕНТОВЕДЕНИЕ</w:t>
            </w:r>
          </w:p>
        </w:tc>
      </w:tr>
      <w:tr w:rsidR="008B161B" w:rsidTr="009D5257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9D5257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 w:rsidR="002C2567">
              <w:rPr>
                <w:rFonts w:eastAsia="Times New Roman" w:cs="Times New Roman"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="002C2567">
              <w:rPr>
                <w:rFonts w:eastAsia="Times New Roman" w:cs="Times New Roman"/>
                <w:sz w:val="24"/>
                <w:szCs w:val="24"/>
                <w:lang w:eastAsia="zh-CN"/>
              </w:rPr>
              <w:t>»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профиль </w:t>
            </w:r>
            <w:r w:rsidR="002C2567">
              <w:rPr>
                <w:rFonts w:eastAsia="Times New Roman" w:cs="Times New Roman"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Оркестровые духовые и ударные инструменты</w:t>
            </w:r>
            <w:r w:rsidR="002C2567">
              <w:rPr>
                <w:rFonts w:eastAsia="Times New Roman" w:cs="Times New Roman"/>
                <w:sz w:val="24"/>
                <w:szCs w:val="24"/>
                <w:lang w:eastAsia="zh-CN"/>
              </w:rPr>
              <w:t>»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8B161B" w:rsidTr="009D5257">
        <w:trPr>
          <w:trHeight w:val="339"/>
        </w:trPr>
        <w:tc>
          <w:tcPr>
            <w:tcW w:w="5000" w:type="pct"/>
            <w:gridSpan w:val="4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9D5257">
        <w:trPr>
          <w:trHeight w:val="339"/>
        </w:trPr>
        <w:tc>
          <w:tcPr>
            <w:tcW w:w="5000" w:type="pct"/>
            <w:gridSpan w:val="4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8B161B" w:rsidTr="009D5257">
        <w:tc>
          <w:tcPr>
            <w:tcW w:w="968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9D5257">
        <w:tc>
          <w:tcPr>
            <w:tcW w:w="968" w:type="pct"/>
          </w:tcPr>
          <w:p w:rsidR="00EE73D1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9D5257" w:rsidTr="009D5257">
        <w:trPr>
          <w:trHeight w:val="669"/>
        </w:trPr>
        <w:tc>
          <w:tcPr>
            <w:tcW w:w="968" w:type="pct"/>
          </w:tcPr>
          <w:p w:rsidR="009D5257" w:rsidRPr="000A1895" w:rsidRDefault="009D5257" w:rsidP="009D5257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D5257" w:rsidRPr="00B1042F" w:rsidRDefault="009D5257" w:rsidP="009D5257">
            <w:pPr>
              <w:spacing w:after="0" w:line="276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B1042F">
              <w:rPr>
                <w:rFonts w:eastAsia="Times New Roman"/>
                <w:sz w:val="24"/>
                <w:szCs w:val="24"/>
                <w:lang w:eastAsia="zh-CN"/>
              </w:rPr>
              <w:t xml:space="preserve">Старший преподаватель </w:t>
            </w:r>
            <w:r>
              <w:rPr>
                <w:rFonts w:eastAsia="Times New Roman"/>
                <w:sz w:val="24"/>
                <w:szCs w:val="24"/>
                <w:lang w:eastAsia="zh-CN"/>
              </w:rPr>
              <w:t xml:space="preserve">кафедры музыкального образования ФИС </w:t>
            </w:r>
            <w:r w:rsidRPr="00B1042F">
              <w:rPr>
                <w:rFonts w:eastAsia="Times New Roman"/>
                <w:sz w:val="24"/>
                <w:szCs w:val="24"/>
                <w:lang w:eastAsia="zh-CN"/>
              </w:rPr>
              <w:t>МГИК</w:t>
            </w:r>
          </w:p>
        </w:tc>
      </w:tr>
      <w:tr w:rsidR="009D5257" w:rsidRPr="00B27923" w:rsidTr="009D5257">
        <w:trPr>
          <w:trHeight w:val="209"/>
        </w:trPr>
        <w:tc>
          <w:tcPr>
            <w:tcW w:w="968" w:type="pct"/>
          </w:tcPr>
          <w:p w:rsidR="009D5257" w:rsidRPr="00B27923" w:rsidRDefault="009D5257" w:rsidP="009D5257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D5257" w:rsidRDefault="009D5257" w:rsidP="009D5257">
            <w:pPr>
              <w:spacing w:after="0" w:line="276" w:lineRule="auto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B1042F">
              <w:rPr>
                <w:rFonts w:eastAsia="Times New Roman"/>
                <w:b/>
                <w:sz w:val="24"/>
                <w:szCs w:val="24"/>
                <w:lang w:eastAsia="zh-CN"/>
              </w:rPr>
              <w:t>Комиссаров А.В.</w:t>
            </w:r>
          </w:p>
          <w:p w:rsidR="009D5257" w:rsidRPr="00B1042F" w:rsidRDefault="009D5257" w:rsidP="009D5257">
            <w:pPr>
              <w:spacing w:after="0" w:line="276" w:lineRule="auto"/>
              <w:rPr>
                <w:rFonts w:eastAsia="Times New Roman"/>
                <w:b/>
                <w:sz w:val="24"/>
                <w:szCs w:val="24"/>
                <w:lang w:eastAsia="zh-CN"/>
              </w:rPr>
            </w:pPr>
          </w:p>
        </w:tc>
      </w:tr>
      <w:tr w:rsidR="00EE73D1" w:rsidRPr="00B27923" w:rsidTr="009D5257">
        <w:trPr>
          <w:trHeight w:val="87"/>
        </w:trPr>
        <w:tc>
          <w:tcPr>
            <w:tcW w:w="968" w:type="pct"/>
          </w:tcPr>
          <w:p w:rsidR="00EE73D1" w:rsidRPr="00B27923" w:rsidRDefault="00EE73D1" w:rsidP="009D5257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D5257" w:rsidRPr="009D5257" w:rsidRDefault="009D5257" w:rsidP="009D5257">
            <w:pPr>
              <w:spacing w:after="0" w:line="276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B1042F">
              <w:rPr>
                <w:rFonts w:eastAsia="Times New Roman"/>
                <w:sz w:val="24"/>
                <w:szCs w:val="24"/>
                <w:lang w:eastAsia="zh-CN"/>
              </w:rPr>
              <w:t xml:space="preserve">Кандидат педагогических наук, заслуженный работник культуры РФ, профессор </w:t>
            </w:r>
            <w:r>
              <w:rPr>
                <w:rFonts w:eastAsia="Times New Roman"/>
                <w:sz w:val="24"/>
                <w:szCs w:val="24"/>
                <w:lang w:eastAsia="zh-CN"/>
              </w:rPr>
              <w:t xml:space="preserve">кафедры музыкального образования ФИС </w:t>
            </w:r>
            <w:r w:rsidRPr="00B1042F">
              <w:rPr>
                <w:rFonts w:eastAsia="Times New Roman"/>
                <w:sz w:val="24"/>
                <w:szCs w:val="24"/>
                <w:lang w:eastAsia="zh-CN"/>
              </w:rPr>
              <w:t>МГИК</w:t>
            </w:r>
          </w:p>
        </w:tc>
      </w:tr>
      <w:tr w:rsidR="004B68CE" w:rsidRPr="00B27923" w:rsidTr="009D5257">
        <w:tc>
          <w:tcPr>
            <w:tcW w:w="968" w:type="pct"/>
          </w:tcPr>
          <w:p w:rsidR="004B68CE" w:rsidRPr="00B27923" w:rsidRDefault="004B68CE" w:rsidP="005A27A1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B68CE" w:rsidRPr="00B27923" w:rsidRDefault="009D5257" w:rsidP="009D5257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1042F">
              <w:rPr>
                <w:rFonts w:eastAsia="Times New Roman"/>
                <w:b/>
                <w:sz w:val="24"/>
                <w:szCs w:val="24"/>
                <w:lang w:eastAsia="zh-CN"/>
              </w:rPr>
              <w:t>Сидорова М.Б.</w:t>
            </w:r>
          </w:p>
        </w:tc>
      </w:tr>
      <w:tr w:rsidR="004B68CE" w:rsidRPr="00B27923" w:rsidTr="009D5257">
        <w:tc>
          <w:tcPr>
            <w:tcW w:w="968" w:type="pct"/>
          </w:tcPr>
          <w:p w:rsidR="004B68CE" w:rsidRPr="00B27923" w:rsidRDefault="004B68CE" w:rsidP="005A27A1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B68CE" w:rsidRPr="00B27923" w:rsidRDefault="004B68CE" w:rsidP="005A27A1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8B161B" w:rsidRPr="00B27923" w:rsidTr="009D5257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RPr="00B27923" w:rsidTr="009D5257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8B161B" w:rsidRPr="00B27923" w:rsidTr="009D5257">
        <w:tc>
          <w:tcPr>
            <w:tcW w:w="176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8B161B" w:rsidRPr="00B27923" w:rsidRDefault="009775E8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B161B" w:rsidRPr="00B27923" w:rsidTr="009D5257">
        <w:tc>
          <w:tcPr>
            <w:tcW w:w="1760" w:type="pct"/>
            <w:gridSpan w:val="2"/>
          </w:tcPr>
          <w:p w:rsidR="008B161B" w:rsidRPr="00B27923" w:rsidRDefault="00A434D2" w:rsidP="0086793A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B161B" w:rsidRDefault="008B161B" w:rsidP="008B161B">
      <w:pPr>
        <w:spacing w:after="0" w:line="276" w:lineRule="auto"/>
        <w:rPr>
          <w:rFonts w:cs="Times New Roman"/>
        </w:rPr>
      </w:pPr>
      <w:r>
        <w:rPr>
          <w:rFonts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:rsidR="0007720C" w:rsidRDefault="0007720C" w:rsidP="009C3206">
          <w:pPr>
            <w:pStyle w:val="af5"/>
            <w:spacing w:line="360" w:lineRule="auto"/>
            <w:rPr>
              <w:rFonts w:ascii="Times New Roman" w:hAnsi="Times New Roman" w:cs="Times New Roman"/>
            </w:rPr>
          </w:pPr>
          <w:r w:rsidRPr="00DF1CDC">
            <w:rPr>
              <w:rFonts w:ascii="Times New Roman" w:hAnsi="Times New Roman" w:cs="Times New Roman"/>
            </w:rPr>
            <w:t>Оглавление</w:t>
          </w:r>
        </w:p>
        <w:p w:rsidR="00DC0523" w:rsidRPr="00DC0523" w:rsidRDefault="00DC0523" w:rsidP="009C3206">
          <w:pPr>
            <w:spacing w:line="360" w:lineRule="auto"/>
            <w:rPr>
              <w:lang w:eastAsia="ru-RU"/>
            </w:rPr>
          </w:pPr>
        </w:p>
        <w:p w:rsidR="00CE0AC0" w:rsidRDefault="00967204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DF1CDC">
            <w:fldChar w:fldCharType="begin"/>
          </w:r>
          <w:r w:rsidR="0007720C" w:rsidRPr="00DF1CDC">
            <w:instrText xml:space="preserve"> TOC \o "1-3" \h \z \u </w:instrText>
          </w:r>
          <w:r w:rsidRPr="00DF1CDC">
            <w:fldChar w:fldCharType="separate"/>
          </w:r>
          <w:hyperlink w:anchor="_Toc94121049" w:history="1">
            <w:r w:rsidR="00CE0AC0" w:rsidRPr="00C833B8">
              <w:rPr>
                <w:rStyle w:val="af6"/>
                <w:rFonts w:eastAsia="Calibri"/>
                <w:noProof/>
              </w:rPr>
              <w:t>1.</w:t>
            </w:r>
            <w:r w:rsidR="00CE0AC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0AC0" w:rsidRPr="00C833B8">
              <w:rPr>
                <w:rStyle w:val="af6"/>
                <w:rFonts w:eastAsia="Calibri"/>
                <w:noProof/>
              </w:rPr>
              <w:t>ПЕРЕЧЕНЬ  ПЛАНИРУЕМЫХ РЕЗУЛЬТАТОВ ОБУЧЕНИЯ ПО ДИСЦИПЛИНЕ, ВКЛЮЧАЯ ЦЕЛЬ И ЗАДАЧИ ДИСЦИПЛИНЫ, ФОРМИРУЕМЫЕ КОМПЕТЕНЦИИ ПО ДИСЦИПЛИНЕ (ЗНАНИЯ, УМЕНИЯ ВЛАДЕНИЯ)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_Toc94121049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4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CE0AC0" w:rsidRDefault="007A61E4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121050" w:history="1">
            <w:r w:rsidR="00CE0AC0" w:rsidRPr="00C833B8">
              <w:rPr>
                <w:rStyle w:val="af6"/>
                <w:rFonts w:eastAsia="Calibri"/>
                <w:noProof/>
              </w:rPr>
              <w:t>2.</w:t>
            </w:r>
            <w:r w:rsidR="00CE0AC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0AC0" w:rsidRPr="00C833B8">
              <w:rPr>
                <w:rStyle w:val="af6"/>
                <w:rFonts w:eastAsia="Calibri"/>
                <w:noProof/>
              </w:rPr>
              <w:t>МЕСТО ДИСЦИПЛИНЫ В СТРУКТУРЕ ОПОП ВО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_Toc94121050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6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CE0AC0" w:rsidRDefault="007A61E4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121051" w:history="1">
            <w:r w:rsidR="00CE0AC0" w:rsidRPr="00C833B8">
              <w:rPr>
                <w:rStyle w:val="af6"/>
                <w:rFonts w:eastAsia="Calibri"/>
                <w:noProof/>
              </w:rPr>
              <w:t>3.</w:t>
            </w:r>
            <w:r w:rsidR="00CE0AC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0AC0" w:rsidRPr="00C833B8">
              <w:rPr>
                <w:rStyle w:val="af6"/>
                <w:rFonts w:eastAsia="Calibri"/>
                <w:noProof/>
              </w:rPr>
      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_Toc94121051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6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CE0AC0" w:rsidRDefault="007A61E4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121052" w:history="1">
            <w:r w:rsidR="00CE0AC0" w:rsidRPr="00C833B8">
              <w:rPr>
                <w:rStyle w:val="af6"/>
                <w:rFonts w:eastAsia="Calibri"/>
                <w:noProof/>
              </w:rPr>
              <w:t>4.</w:t>
            </w:r>
            <w:r w:rsidR="00CE0AC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0AC0" w:rsidRPr="00C833B8">
              <w:rPr>
                <w:rStyle w:val="af6"/>
                <w:rFonts w:eastAsia="Calibri"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_Toc94121052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8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CE0AC0" w:rsidRDefault="007A61E4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121053" w:history="1">
            <w:r w:rsidR="00CE0AC0" w:rsidRPr="00C833B8">
              <w:rPr>
                <w:rStyle w:val="af6"/>
                <w:rFonts w:eastAsia="Calibri"/>
                <w:noProof/>
              </w:rPr>
              <w:t>5.</w:t>
            </w:r>
            <w:r w:rsidR="00CE0AC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0AC0" w:rsidRPr="00C833B8">
              <w:rPr>
                <w:rStyle w:val="af6"/>
                <w:rFonts w:eastAsia="Calibri"/>
                <w:noProof/>
              </w:rPr>
              <w:t>ПЕРЕЧЕНЬ УЧЕБНО-МЕТОДИЧЕСКОГО ОБЕСПЕЧЕНИЯ ОБУЧАЮЩИХСЯ ПО ДИСЦИПЛИНЕ, ОБРАЗОВАТЕЛЬНЫЕ ТЕХНОЛОГИИ.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_Toc94121053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14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CE0AC0" w:rsidRDefault="007A61E4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121054" w:history="1">
            <w:r w:rsidR="00CE0AC0" w:rsidRPr="00C833B8">
              <w:rPr>
                <w:rStyle w:val="af6"/>
                <w:rFonts w:eastAsia="Calibri"/>
                <w:noProof/>
              </w:rPr>
              <w:t>6.</w:t>
            </w:r>
            <w:r w:rsidR="00CE0AC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0AC0" w:rsidRPr="00C833B8">
              <w:rPr>
                <w:rStyle w:val="af6"/>
                <w:rFonts w:eastAsia="Calibri"/>
                <w:noProof/>
              </w:rPr>
              <w:t>ОЦЕНОЧНЫЕ СРЕДСТВА ПО ДИСЦИПЛИНЕ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_Toc94121054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15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CE0AC0" w:rsidRDefault="007A61E4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121055" w:history="1">
            <w:r w:rsidR="00CE0AC0" w:rsidRPr="00C833B8">
              <w:rPr>
                <w:rStyle w:val="af6"/>
                <w:rFonts w:eastAsia="Calibri"/>
                <w:noProof/>
              </w:rPr>
              <w:t>7.</w:t>
            </w:r>
            <w:r w:rsidR="00CE0AC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0AC0" w:rsidRPr="00C833B8">
              <w:rPr>
                <w:rStyle w:val="af6"/>
                <w:rFonts w:eastAsia="Calibri"/>
                <w:noProof/>
              </w:rPr>
      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_Toc94121055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20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CE0AC0" w:rsidRDefault="007A61E4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121056" w:history="1">
            <w:r w:rsidR="00CE0AC0" w:rsidRPr="00C833B8">
              <w:rPr>
                <w:rStyle w:val="af6"/>
                <w:rFonts w:eastAsia="Calibri"/>
                <w:noProof/>
              </w:rPr>
              <w:t>8.</w:t>
            </w:r>
            <w:r w:rsidR="00CE0AC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0AC0" w:rsidRPr="00C833B8">
              <w:rPr>
                <w:rStyle w:val="af6"/>
                <w:rFonts w:eastAsia="Calibri"/>
                <w:noProof/>
              </w:rPr>
              <w:t>МЕТОДИЧЕСКИЕ МАТЕРИАЛЫ ПО ДИСЦИПЛИНЕ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_Toc94121056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23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CE0AC0" w:rsidRDefault="007A61E4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121057" w:history="1">
            <w:r w:rsidR="00CE0AC0" w:rsidRPr="00C833B8">
              <w:rPr>
                <w:rStyle w:val="af6"/>
                <w:rFonts w:eastAsia="Calibri"/>
                <w:noProof/>
              </w:rPr>
              <w:t>9.</w:t>
            </w:r>
            <w:r w:rsidR="00CE0AC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0AC0" w:rsidRPr="00C833B8">
              <w:rPr>
                <w:rStyle w:val="af6"/>
                <w:rFonts w:eastAsia="Calibri"/>
                <w:noProof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_Toc94121057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30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CE0AC0" w:rsidRDefault="007A61E4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121058" w:history="1">
            <w:r w:rsidR="00CE0AC0" w:rsidRPr="00C833B8">
              <w:rPr>
                <w:rStyle w:val="af6"/>
                <w:rFonts w:eastAsia="Calibri"/>
                <w:noProof/>
              </w:rPr>
              <w:t>10.</w:t>
            </w:r>
            <w:r w:rsidR="00CE0AC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0AC0" w:rsidRPr="00C833B8">
              <w:rPr>
                <w:rStyle w:val="af6"/>
                <w:rFonts w:eastAsia="Calibri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_Toc94121058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31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CE0AC0" w:rsidRDefault="007A61E4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121059" w:history="1">
            <w:r w:rsidR="00CE0AC0" w:rsidRPr="00C833B8">
              <w:rPr>
                <w:rStyle w:val="af6"/>
                <w:rFonts w:eastAsia="Calibri"/>
                <w:noProof/>
              </w:rPr>
              <w:t>11.</w:t>
            </w:r>
            <w:r w:rsidR="00CE0AC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0AC0" w:rsidRPr="00C833B8">
              <w:rPr>
                <w:rStyle w:val="af6"/>
                <w:rFonts w:eastAsia="Calibri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_Toc94121059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31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CE0AC0" w:rsidRDefault="007A61E4">
          <w:pPr>
            <w:pStyle w:val="28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4121060" w:history="1">
            <w:r w:rsidR="00CE0AC0" w:rsidRPr="00C833B8">
              <w:rPr>
                <w:rStyle w:val="af6"/>
                <w:rFonts w:eastAsia="Calibri"/>
                <w:noProof/>
              </w:rPr>
              <w:t>ЛИСТ СОГЛАСОВАНИЯ</w:t>
            </w:r>
            <w:r w:rsidR="00CE0AC0">
              <w:rPr>
                <w:noProof/>
                <w:webHidden/>
              </w:rPr>
              <w:tab/>
            </w:r>
            <w:r w:rsidR="00CE0AC0">
              <w:rPr>
                <w:noProof/>
                <w:webHidden/>
              </w:rPr>
              <w:fldChar w:fldCharType="begin"/>
            </w:r>
            <w:r w:rsidR="00CE0AC0">
              <w:rPr>
                <w:noProof/>
                <w:webHidden/>
              </w:rPr>
              <w:instrText xml:space="preserve"> PAGEREF _Toc94121060 \h </w:instrText>
            </w:r>
            <w:r w:rsidR="00CE0AC0">
              <w:rPr>
                <w:noProof/>
                <w:webHidden/>
              </w:rPr>
            </w:r>
            <w:r w:rsidR="00CE0AC0">
              <w:rPr>
                <w:noProof/>
                <w:webHidden/>
              </w:rPr>
              <w:fldChar w:fldCharType="separate"/>
            </w:r>
            <w:r w:rsidR="00CE0AC0">
              <w:rPr>
                <w:noProof/>
                <w:webHidden/>
              </w:rPr>
              <w:t>32</w:t>
            </w:r>
            <w:r w:rsidR="00CE0AC0">
              <w:rPr>
                <w:noProof/>
                <w:webHidden/>
              </w:rPr>
              <w:fldChar w:fldCharType="end"/>
            </w:r>
          </w:hyperlink>
        </w:p>
        <w:p w:rsidR="0007720C" w:rsidRPr="00DF1CDC" w:rsidRDefault="00967204" w:rsidP="009C3206">
          <w:pPr>
            <w:spacing w:line="360" w:lineRule="auto"/>
            <w:rPr>
              <w:rFonts w:cs="Times New Roman"/>
            </w:rPr>
          </w:pPr>
          <w:r w:rsidRPr="00DF1CDC">
            <w:rPr>
              <w:rFonts w:cs="Times New Roman"/>
              <w:b/>
              <w:bCs/>
            </w:rPr>
            <w:fldChar w:fldCharType="end"/>
          </w:r>
        </w:p>
      </w:sdtContent>
    </w:sdt>
    <w:p w:rsidR="00EB764D" w:rsidRDefault="00EB764D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  <w:bookmarkStart w:id="1" w:name="_Toc528600540"/>
      <w:bookmarkStart w:id="2" w:name="_Toc35855927"/>
      <w:bookmarkStart w:id="3" w:name="_Toc35863211"/>
      <w:bookmarkStart w:id="4" w:name="_Toc36124108"/>
      <w:bookmarkStart w:id="5" w:name="bookmark16"/>
      <w:bookmarkStart w:id="6" w:name="bookmark15"/>
      <w:r>
        <w:rPr>
          <w:rFonts w:eastAsia="Calibri"/>
        </w:rPr>
        <w:br w:type="page"/>
      </w:r>
    </w:p>
    <w:p w:rsidR="00EE73D1" w:rsidRDefault="00EE73D1" w:rsidP="00124D88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7" w:name="_Toc94121049"/>
      <w:r w:rsidRPr="00D9779E">
        <w:rPr>
          <w:rFonts w:eastAsia="Calibri"/>
        </w:rPr>
        <w:lastRenderedPageBreak/>
        <w:t xml:space="preserve">ПЕРЕЧЕНЬ </w:t>
      </w:r>
      <w:bookmarkEnd w:id="1"/>
      <w:r w:rsidRPr="00D9779E">
        <w:rPr>
          <w:rFonts w:eastAsia="Calibri"/>
        </w:rPr>
        <w:t xml:space="preserve"> ПЛАНИРУЕМЫХ РЕЗУЛЬТАТОВ 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2"/>
      <w:bookmarkEnd w:id="3"/>
      <w:bookmarkEnd w:id="4"/>
      <w:bookmarkEnd w:id="7"/>
    </w:p>
    <w:p w:rsidR="00EE73D1" w:rsidRPr="00A25C8D" w:rsidRDefault="00EE73D1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E73D1" w:rsidRPr="00EE73D1" w:rsidRDefault="00EE73D1" w:rsidP="00124D88">
      <w:pPr>
        <w:pStyle w:val="af1"/>
        <w:numPr>
          <w:ilvl w:val="1"/>
          <w:numId w:val="24"/>
        </w:numPr>
        <w:shd w:val="clear" w:color="auto" w:fill="FFFFFF"/>
        <w:ind w:left="0" w:firstLine="0"/>
        <w:jc w:val="both"/>
      </w:pPr>
      <w:r w:rsidRPr="00EE73D1">
        <w:rPr>
          <w:b/>
        </w:rPr>
        <w:t>Цель освоения дисциплины</w:t>
      </w:r>
      <w:r w:rsidRPr="00B62E9E">
        <w:t xml:space="preserve"> </w:t>
      </w:r>
      <w:r w:rsidRPr="00EE73D1">
        <w:rPr>
          <w:bCs/>
          <w:color w:val="000000"/>
        </w:rPr>
        <w:t>–</w:t>
      </w:r>
      <w:r>
        <w:rPr>
          <w:bCs/>
          <w:color w:val="000000"/>
        </w:rPr>
        <w:t xml:space="preserve"> </w:t>
      </w:r>
      <w:r w:rsidR="0010584C" w:rsidRPr="002B34C3">
        <w:rPr>
          <w:szCs w:val="28"/>
        </w:rPr>
        <w:t xml:space="preserve">подготовка специалиста, способного </w:t>
      </w:r>
      <w:r w:rsidR="0010584C" w:rsidRPr="002B34C3">
        <w:rPr>
          <w:color w:val="000000"/>
          <w:szCs w:val="28"/>
        </w:rPr>
        <w:t>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дирижеров исполнительских коллективов и осуществлять оценку результатов освоения дисциплин (модулей) в процессе промежуточной аттестации, проводить репетиционную работу с любительскими (самодеятельными) и учебными творческими коллективами, осуществлять переложение музыкальных произведений для различных видов творческих коллективов: оркестра, инструментального ансамбля.</w:t>
      </w:r>
    </w:p>
    <w:p w:rsidR="00EE73D1" w:rsidRPr="006A0E6E" w:rsidRDefault="00EE73D1" w:rsidP="00124D88">
      <w:pPr>
        <w:pStyle w:val="af1"/>
        <w:shd w:val="clear" w:color="auto" w:fill="FFFFFF"/>
        <w:ind w:left="0"/>
        <w:jc w:val="both"/>
      </w:pPr>
    </w:p>
    <w:p w:rsidR="00EE73D1" w:rsidRDefault="00EE73D1" w:rsidP="00124D88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  <w:r w:rsidRPr="0002119E">
        <w:rPr>
          <w:rFonts w:eastAsia="Times New Roman" w:cs="Times New Roman"/>
          <w:b/>
          <w:szCs w:val="24"/>
          <w:lang w:eastAsia="zh-CN"/>
        </w:rPr>
        <w:t>Задачи</w:t>
      </w:r>
    </w:p>
    <w:p w:rsidR="0010584C" w:rsidRDefault="0010584C" w:rsidP="0010584C">
      <w:pPr>
        <w:pStyle w:val="af1"/>
        <w:numPr>
          <w:ilvl w:val="0"/>
          <w:numId w:val="30"/>
        </w:numPr>
        <w:contextualSpacing/>
        <w:jc w:val="both"/>
        <w:rPr>
          <w:lang w:eastAsia="ru-RU"/>
        </w:rPr>
      </w:pPr>
      <w:r>
        <w:rPr>
          <w:lang w:eastAsia="ru-RU"/>
        </w:rPr>
        <w:t>осуществление поиска информации в области инструментоведения в электронной телекоммуникационной сети и использование её в профессиональной деятельности</w:t>
      </w:r>
    </w:p>
    <w:p w:rsidR="0010584C" w:rsidRPr="00F7169A" w:rsidRDefault="0010584C" w:rsidP="0010584C">
      <w:pPr>
        <w:pStyle w:val="af1"/>
        <w:numPr>
          <w:ilvl w:val="0"/>
          <w:numId w:val="30"/>
        </w:numPr>
        <w:contextualSpacing/>
        <w:jc w:val="both"/>
        <w:rPr>
          <w:lang w:eastAsia="ru-RU"/>
        </w:rPr>
      </w:pPr>
      <w:r w:rsidRPr="00F7169A">
        <w:t>изучение</w:t>
      </w:r>
      <w:r>
        <w:t xml:space="preserve"> студентами истории создания и </w:t>
      </w:r>
      <w:r w:rsidRPr="00F7169A">
        <w:t>развития музыкальных инструментов</w:t>
      </w:r>
    </w:p>
    <w:p w:rsidR="0010584C" w:rsidRPr="00F7169A" w:rsidRDefault="0010584C" w:rsidP="0010584C">
      <w:pPr>
        <w:pStyle w:val="af1"/>
        <w:numPr>
          <w:ilvl w:val="0"/>
          <w:numId w:val="30"/>
        </w:numPr>
        <w:contextualSpacing/>
        <w:jc w:val="both"/>
        <w:rPr>
          <w:lang w:eastAsia="ru-RU"/>
        </w:rPr>
      </w:pPr>
      <w:r w:rsidRPr="00F7169A">
        <w:t>изучение студентами различных видов и составов оркестров</w:t>
      </w:r>
    </w:p>
    <w:p w:rsidR="0010584C" w:rsidRPr="00F7169A" w:rsidRDefault="0010584C" w:rsidP="0010584C">
      <w:pPr>
        <w:pStyle w:val="af1"/>
        <w:numPr>
          <w:ilvl w:val="0"/>
          <w:numId w:val="30"/>
        </w:numPr>
        <w:contextualSpacing/>
        <w:jc w:val="both"/>
        <w:rPr>
          <w:lang w:eastAsia="ru-RU"/>
        </w:rPr>
      </w:pPr>
      <w:r w:rsidRPr="00F7169A">
        <w:t xml:space="preserve">изучение студентами оркестровых партитур </w:t>
      </w:r>
    </w:p>
    <w:p w:rsidR="00147EFC" w:rsidRPr="00DF1CDC" w:rsidRDefault="00147EFC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bookmarkEnd w:id="5"/>
    <w:bookmarkEnd w:id="6"/>
    <w:p w:rsidR="0002119E" w:rsidRPr="00F446B1" w:rsidRDefault="0002119E" w:rsidP="00124D88">
      <w:pPr>
        <w:pStyle w:val="af1"/>
        <w:numPr>
          <w:ilvl w:val="1"/>
          <w:numId w:val="24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02119E" w:rsidRPr="00F446B1" w:rsidRDefault="0002119E" w:rsidP="00124D88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2119E" w:rsidRPr="00AA2E4B" w:rsidRDefault="0002119E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02119E" w:rsidRPr="00304B6E" w:rsidRDefault="0002119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C87DE3" w:rsidRPr="00DF1CDC" w:rsidRDefault="00C87DE3" w:rsidP="00124D88">
      <w:pPr>
        <w:spacing w:after="0" w:line="276" w:lineRule="auto"/>
        <w:jc w:val="right"/>
        <w:rPr>
          <w:rFonts w:cs="Times New Roman"/>
          <w:szCs w:val="24"/>
        </w:rPr>
      </w:pPr>
      <w:r w:rsidRPr="00DF1CDC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1"/>
        <w:gridCol w:w="8469"/>
      </w:tblGrid>
      <w:tr w:rsidR="0010584C" w:rsidRPr="00056F3D" w:rsidTr="002C2567">
        <w:trPr>
          <w:trHeight w:val="7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84C" w:rsidRPr="00056F3D" w:rsidRDefault="0010584C" w:rsidP="002C256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056F3D">
              <w:rPr>
                <w:rFonts w:eastAsia="Times New Roman"/>
                <w:b/>
                <w:bCs/>
                <w:color w:val="000000"/>
                <w:szCs w:val="28"/>
              </w:rPr>
              <w:t>ОПК-1</w:t>
            </w:r>
          </w:p>
        </w:tc>
        <w:tc>
          <w:tcPr>
            <w:tcW w:w="4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84C" w:rsidRPr="00056F3D" w:rsidRDefault="0010584C" w:rsidP="002C2567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056F3D">
              <w:rPr>
                <w:rFonts w:eastAsia="Times New Roman"/>
                <w:color w:val="000000"/>
                <w:szCs w:val="28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</w:tc>
      </w:tr>
    </w:tbl>
    <w:p w:rsidR="004624DE" w:rsidRDefault="004624DE" w:rsidP="00124D88">
      <w:pPr>
        <w:pStyle w:val="Style5"/>
        <w:widowControl/>
        <w:spacing w:before="101"/>
        <w:jc w:val="both"/>
        <w:rPr>
          <w:rStyle w:val="FontStyle13"/>
          <w:b w:val="0"/>
          <w:sz w:val="24"/>
          <w:szCs w:val="24"/>
        </w:rPr>
      </w:pPr>
    </w:p>
    <w:p w:rsidR="0030667B" w:rsidRPr="000973C1" w:rsidRDefault="0030667B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973C1">
        <w:rPr>
          <w:rFonts w:eastAsia="Times New Roman" w:cs="Times New Roman"/>
          <w:b/>
          <w:szCs w:val="24"/>
          <w:lang w:eastAsia="zh-CN"/>
        </w:rPr>
        <w:t>Перечень планируемых результатов обучения по дисциплине</w:t>
      </w:r>
      <w:r w:rsidRPr="000973C1">
        <w:rPr>
          <w:rFonts w:eastAsia="Times New Roman" w:cs="Times New Roman"/>
          <w:szCs w:val="24"/>
          <w:lang w:eastAsia="zh-CN"/>
        </w:rPr>
        <w:t xml:space="preserve">, </w:t>
      </w:r>
      <w:r w:rsidR="001A6D53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2F2DF2" w:rsidRDefault="00C87DE3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2918"/>
        <w:gridCol w:w="4916"/>
      </w:tblGrid>
      <w:tr w:rsidR="001523A1" w:rsidRPr="001523A1" w:rsidTr="001523A1">
        <w:tc>
          <w:tcPr>
            <w:tcW w:w="735" w:type="pct"/>
            <w:shd w:val="clear" w:color="000000" w:fill="D9D9D9"/>
            <w:hideMark/>
          </w:tcPr>
          <w:p w:rsidR="001523A1" w:rsidRPr="001523A1" w:rsidRDefault="001523A1" w:rsidP="001523A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523A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</w:t>
            </w:r>
          </w:p>
        </w:tc>
        <w:tc>
          <w:tcPr>
            <w:tcW w:w="1611" w:type="pct"/>
            <w:shd w:val="clear" w:color="000000" w:fill="D9D9D9"/>
            <w:hideMark/>
          </w:tcPr>
          <w:p w:rsidR="001523A1" w:rsidRPr="001523A1" w:rsidRDefault="001523A1" w:rsidP="001523A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523A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1523A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2654" w:type="pct"/>
            <w:shd w:val="clear" w:color="000000" w:fill="D9D9D9"/>
            <w:hideMark/>
          </w:tcPr>
          <w:p w:rsidR="001523A1" w:rsidRPr="001523A1" w:rsidRDefault="001523A1" w:rsidP="001523A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523A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1523A1" w:rsidRPr="001523A1" w:rsidTr="001523A1">
        <w:tc>
          <w:tcPr>
            <w:tcW w:w="735" w:type="pct"/>
            <w:vMerge w:val="restart"/>
            <w:shd w:val="clear" w:color="auto" w:fill="auto"/>
            <w:hideMark/>
          </w:tcPr>
          <w:p w:rsidR="001523A1" w:rsidRPr="001523A1" w:rsidRDefault="001523A1" w:rsidP="001523A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523A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ОПК-1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Способен понимать специфику музыкальной формы и музыкального языка в свете представлений об особенностях развития музыкального 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искусства на определенном историческом этапе</w:t>
            </w:r>
          </w:p>
        </w:tc>
        <w:tc>
          <w:tcPr>
            <w:tcW w:w="1611" w:type="pct"/>
            <w:vMerge w:val="restart"/>
            <w:shd w:val="clear" w:color="auto" w:fill="auto"/>
            <w:hideMark/>
          </w:tcPr>
          <w:p w:rsidR="001523A1" w:rsidRPr="001523A1" w:rsidRDefault="001523A1" w:rsidP="001523A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 xml:space="preserve">ОПК-1.1 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Сопоставляет стили и жанры музыкальных произведений с историческими событиями и этапами развития музыкального искусства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ОПК-1.2 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Сопоставляет творчество выдающихся композиторов с 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периодами развития музыкального искусства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ОПК-1.3 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2654" w:type="pct"/>
            <w:shd w:val="clear" w:color="auto" w:fill="auto"/>
            <w:hideMark/>
          </w:tcPr>
          <w:p w:rsidR="001523A1" w:rsidRPr="001523A1" w:rsidRDefault="001523A1" w:rsidP="001523A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523A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1523A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t>– основные этапы исторического развития музыкального искусства;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композиторское творчество в культурно-эстетическом и историческом контексте,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жанры и стили инструментальной, вокальной музыки;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основную исследовательскую литературу по каждому из изучаемых периодов отечественной и зарубежной истории музыки;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теоретические и эстетические основы музыкальной формы;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– основные этапы развития европейского музыкального формообразования,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характеристики стилей, жанровой системы, принципов формообразования каждой исторической эпохи;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принципы связи гармонии и формы;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техники композиции в музыке ХХ-XХI вв.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принятую в отечественном и зарубежном музыкознании периодизацию истории музыки, композиторские школы, представившие классические образцы музыкальных сочинений в различных жанрах;</w:t>
            </w:r>
          </w:p>
        </w:tc>
      </w:tr>
      <w:tr w:rsidR="001523A1" w:rsidRPr="001523A1" w:rsidTr="001523A1">
        <w:tc>
          <w:tcPr>
            <w:tcW w:w="735" w:type="pct"/>
            <w:vMerge/>
            <w:vAlign w:val="center"/>
            <w:hideMark/>
          </w:tcPr>
          <w:p w:rsidR="001523A1" w:rsidRPr="001523A1" w:rsidRDefault="001523A1" w:rsidP="001523A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11" w:type="pct"/>
            <w:vMerge/>
            <w:vAlign w:val="center"/>
            <w:hideMark/>
          </w:tcPr>
          <w:p w:rsidR="001523A1" w:rsidRPr="001523A1" w:rsidRDefault="001523A1" w:rsidP="001523A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54" w:type="pct"/>
            <w:shd w:val="clear" w:color="auto" w:fill="auto"/>
            <w:hideMark/>
          </w:tcPr>
          <w:p w:rsidR="001523A1" w:rsidRPr="001523A1" w:rsidRDefault="001523A1" w:rsidP="001523A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523A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применять теоретические знания при анализе музыкальных произведений;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различать при анализе музыкального произведения общие и частные закономерности его построения и развития;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рассматривать музыкальное произведение в динамике исторического, художественного и социально-культурного процесса;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выявлять жанрово-стилевые особенности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музыкального произведения, его драматургию и форму в контексте художественных направлений определенной эпохи;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выполнять гармонический анализ музыкального произведения, анализ звуковысотной техники в соответствии с нормами применяемого автором произведения композиционного метода;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самостоятельно гармонизовать мелодию;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сочинять музыкальные фрагменты на собственные или заданные музыкальные темы;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исполнять на фортепиано гармонические последовательности;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расшифровывать генерал-бас;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производить фактурный анализ сочинения с целью определения его жанровой и стилевой принадлежности;</w:t>
            </w:r>
          </w:p>
        </w:tc>
      </w:tr>
      <w:tr w:rsidR="001523A1" w:rsidRPr="001523A1" w:rsidTr="001523A1">
        <w:tc>
          <w:tcPr>
            <w:tcW w:w="735" w:type="pct"/>
            <w:vMerge/>
            <w:vAlign w:val="center"/>
            <w:hideMark/>
          </w:tcPr>
          <w:p w:rsidR="001523A1" w:rsidRPr="001523A1" w:rsidRDefault="001523A1" w:rsidP="001523A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11" w:type="pct"/>
            <w:vMerge/>
            <w:vAlign w:val="center"/>
            <w:hideMark/>
          </w:tcPr>
          <w:p w:rsidR="001523A1" w:rsidRPr="001523A1" w:rsidRDefault="001523A1" w:rsidP="001523A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54" w:type="pct"/>
            <w:shd w:val="clear" w:color="auto" w:fill="auto"/>
            <w:hideMark/>
          </w:tcPr>
          <w:p w:rsidR="001523A1" w:rsidRPr="001523A1" w:rsidRDefault="001523A1" w:rsidP="001523A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523A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профессиональной терминолексикой;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использования музыковедческой литературы в процессе обучения;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методами и навыками критического 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анализа музыкальных произведений и событий;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гармонического и полифонического анализа музыкальных произведений;</w:t>
            </w:r>
            <w:r w:rsidRPr="001523A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приемами гармонизации мелодии или баса.</w:t>
            </w:r>
          </w:p>
        </w:tc>
      </w:tr>
    </w:tbl>
    <w:p w:rsidR="00D310CE" w:rsidRDefault="00D310C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07720C" w:rsidRPr="00C44549" w:rsidRDefault="0007720C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8" w:name="_Toc528600541"/>
      <w:bookmarkStart w:id="9" w:name="_Toc94121050"/>
      <w:r w:rsidRPr="00C44549">
        <w:rPr>
          <w:rFonts w:eastAsia="Calibri"/>
        </w:rPr>
        <w:t>МЕСТО ДИСЦИПЛИНЫ В СТРУКТУРЕ ОПОП ВО</w:t>
      </w:r>
      <w:bookmarkEnd w:id="8"/>
      <w:bookmarkEnd w:id="9"/>
    </w:p>
    <w:p w:rsidR="002F2DF2" w:rsidRPr="00DF1CDC" w:rsidRDefault="002F2DF2" w:rsidP="00124D88">
      <w:pPr>
        <w:pStyle w:val="2"/>
        <w:jc w:val="both"/>
        <w:rPr>
          <w:rFonts w:eastAsia="Arial Unicode MS"/>
        </w:rPr>
      </w:pPr>
      <w:bookmarkStart w:id="10" w:name="_Toc528600542"/>
    </w:p>
    <w:p w:rsidR="001523A1" w:rsidRPr="008C74E4" w:rsidRDefault="001523A1" w:rsidP="001523A1">
      <w:pPr>
        <w:spacing w:after="0" w:line="240" w:lineRule="auto"/>
        <w:ind w:firstLine="709"/>
        <w:jc w:val="both"/>
        <w:rPr>
          <w:szCs w:val="28"/>
        </w:rPr>
      </w:pPr>
      <w:r w:rsidRPr="002B34C3">
        <w:rPr>
          <w:szCs w:val="28"/>
        </w:rPr>
        <w:t xml:space="preserve">Дисциплина </w:t>
      </w:r>
      <w:r w:rsidR="002C2567">
        <w:rPr>
          <w:szCs w:val="28"/>
        </w:rPr>
        <w:t>«</w:t>
      </w:r>
      <w:r w:rsidRPr="002B34C3">
        <w:rPr>
          <w:szCs w:val="28"/>
        </w:rPr>
        <w:t>Инструментоведение</w:t>
      </w:r>
      <w:r w:rsidR="002C2567">
        <w:rPr>
          <w:szCs w:val="28"/>
        </w:rPr>
        <w:t>»</w:t>
      </w:r>
      <w:r w:rsidRPr="002B34C3">
        <w:rPr>
          <w:szCs w:val="28"/>
        </w:rPr>
        <w:t xml:space="preserve"> относится </w:t>
      </w:r>
      <w:r w:rsidRPr="00AD6177">
        <w:rPr>
          <w:rFonts w:eastAsia="Times New Roman"/>
          <w:szCs w:val="28"/>
        </w:rPr>
        <w:t xml:space="preserve">к </w:t>
      </w:r>
      <w:r w:rsidRPr="00ED5F80">
        <w:rPr>
          <w:szCs w:val="28"/>
        </w:rPr>
        <w:t>Обязательной части Блока 1 программы</w:t>
      </w:r>
      <w:r w:rsidRPr="00AD6177">
        <w:rPr>
          <w:rFonts w:eastAsia="Times New Roman"/>
          <w:szCs w:val="28"/>
        </w:rPr>
        <w:t xml:space="preserve"> 53.03.02 </w:t>
      </w:r>
      <w:r w:rsidR="002C2567">
        <w:rPr>
          <w:rFonts w:eastAsia="Times New Roman"/>
          <w:szCs w:val="28"/>
        </w:rPr>
        <w:t>«</w:t>
      </w:r>
      <w:r w:rsidRPr="00AD6177">
        <w:rPr>
          <w:rFonts w:eastAsia="Times New Roman"/>
          <w:szCs w:val="28"/>
        </w:rPr>
        <w:t>Музыкально-инструментальное искусство</w:t>
      </w:r>
      <w:r w:rsidR="002C2567">
        <w:rPr>
          <w:rFonts w:eastAsia="Times New Roman"/>
          <w:szCs w:val="28"/>
        </w:rPr>
        <w:t>»</w:t>
      </w:r>
      <w:r w:rsidRPr="00AD6177">
        <w:rPr>
          <w:rFonts w:eastAsia="Times New Roman"/>
          <w:szCs w:val="28"/>
        </w:rPr>
        <w:t xml:space="preserve">, профиль </w:t>
      </w:r>
      <w:r w:rsidR="002C2567">
        <w:rPr>
          <w:rFonts w:eastAsia="Times New Roman"/>
          <w:szCs w:val="28"/>
        </w:rPr>
        <w:t>«</w:t>
      </w:r>
      <w:r w:rsidRPr="00AD6177">
        <w:rPr>
          <w:rFonts w:eastAsia="Times New Roman"/>
          <w:szCs w:val="28"/>
        </w:rPr>
        <w:t>Оркестровые духовые и ударные инструменты</w:t>
      </w:r>
      <w:r w:rsidR="002C2567">
        <w:rPr>
          <w:rFonts w:eastAsia="Times New Roman"/>
          <w:szCs w:val="28"/>
        </w:rPr>
        <w:t>»</w:t>
      </w:r>
      <w:r w:rsidRPr="00AD6177">
        <w:rPr>
          <w:rFonts w:eastAsia="Times New Roman"/>
          <w:szCs w:val="28"/>
        </w:rPr>
        <w:t>.</w:t>
      </w:r>
    </w:p>
    <w:p w:rsidR="001523A1" w:rsidRPr="008C74E4" w:rsidRDefault="001523A1" w:rsidP="001523A1">
      <w:pPr>
        <w:spacing w:after="0" w:line="240" w:lineRule="auto"/>
        <w:ind w:firstLine="709"/>
        <w:jc w:val="both"/>
        <w:rPr>
          <w:szCs w:val="28"/>
        </w:rPr>
      </w:pPr>
      <w:r w:rsidRPr="008C74E4">
        <w:rPr>
          <w:szCs w:val="28"/>
        </w:rPr>
        <w:t>Изучение дисциплины базируется на системе знаний, умений и компетенций, полученных студентами в средних специальных учебных заведениях.</w:t>
      </w:r>
    </w:p>
    <w:p w:rsidR="00B9710A" w:rsidRDefault="005228A5" w:rsidP="00124D88">
      <w:pPr>
        <w:pStyle w:val="af1"/>
        <w:shd w:val="clear" w:color="auto" w:fill="FFFFFF"/>
        <w:ind w:left="0" w:firstLine="709"/>
        <w:jc w:val="both"/>
      </w:pPr>
      <w:r w:rsidRPr="00DF1CDC">
        <w:t xml:space="preserve">Освоение данной дисциплины является основой для изучения </w:t>
      </w:r>
      <w:r w:rsidR="0054535D">
        <w:t xml:space="preserve">дисциплин </w:t>
      </w:r>
      <w:r w:rsidR="002C2567">
        <w:t>«</w:t>
      </w:r>
      <w:r w:rsidR="0048019E">
        <w:t>Основы научных исследований (практикум)</w:t>
      </w:r>
      <w:r w:rsidR="002C2567">
        <w:t>»</w:t>
      </w:r>
      <w:r w:rsidRPr="00DF1CDC">
        <w:t xml:space="preserve">, успешного прохождения Производственной </w:t>
      </w:r>
      <w:r w:rsidR="002C2567">
        <w:t>«</w:t>
      </w:r>
      <w:r w:rsidRPr="00DF1CDC">
        <w:t>Педагогической практики</w:t>
      </w:r>
      <w:r w:rsidR="002C2567">
        <w:t>»</w:t>
      </w:r>
      <w:r w:rsidRPr="00DF1CDC">
        <w:t>, подготовки к Государственной итоговой аттестации.</w:t>
      </w:r>
    </w:p>
    <w:p w:rsidR="00AD087A" w:rsidRDefault="00AD087A" w:rsidP="00124D88">
      <w:pPr>
        <w:pStyle w:val="af1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B73E53" w:rsidRPr="00D04581" w:rsidRDefault="00B73E53" w:rsidP="00124D88">
      <w:pPr>
        <w:pStyle w:val="af1"/>
        <w:shd w:val="clear" w:color="auto" w:fill="FFFFFF"/>
        <w:ind w:left="0" w:firstLine="709"/>
        <w:jc w:val="both"/>
      </w:pPr>
    </w:p>
    <w:p w:rsidR="00AD087A" w:rsidRPr="0077768A" w:rsidRDefault="00A73413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1" w:name="_Toc94121051"/>
      <w:bookmarkEnd w:id="10"/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11"/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813910" w:rsidRPr="00506A8F" w:rsidTr="002C2567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3910" w:rsidRPr="00506A8F" w:rsidRDefault="00813910" w:rsidP="002C2567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506A8F">
              <w:rPr>
                <w:rFonts w:eastAsia="Times New Roman"/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3910" w:rsidRPr="00506A8F" w:rsidRDefault="00813910" w:rsidP="002C256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506A8F">
              <w:rPr>
                <w:rFonts w:eastAsia="Times New Roman"/>
                <w:b/>
                <w:bCs/>
                <w:color w:val="000000"/>
                <w:szCs w:val="28"/>
              </w:rPr>
              <w:t>3</w:t>
            </w:r>
          </w:p>
        </w:tc>
      </w:tr>
      <w:tr w:rsidR="00813910" w:rsidRPr="00506A8F" w:rsidTr="002C2567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3910" w:rsidRPr="00506A8F" w:rsidRDefault="00813910" w:rsidP="002C2567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506A8F">
              <w:rPr>
                <w:rFonts w:eastAsia="Times New Roman"/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3910" w:rsidRPr="00506A8F" w:rsidRDefault="00813910" w:rsidP="002C256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506A8F">
              <w:rPr>
                <w:rFonts w:eastAsia="Times New Roman"/>
                <w:b/>
                <w:bCs/>
                <w:color w:val="000000"/>
                <w:szCs w:val="28"/>
              </w:rPr>
              <w:t>108</w:t>
            </w:r>
          </w:p>
        </w:tc>
      </w:tr>
      <w:tr w:rsidR="00813910" w:rsidRPr="00506A8F" w:rsidTr="002C2567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3910" w:rsidRPr="00506A8F" w:rsidRDefault="00813910" w:rsidP="002C2567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506A8F">
              <w:rPr>
                <w:rFonts w:eastAsia="Times New Roman"/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3910" w:rsidRPr="00506A8F" w:rsidRDefault="00813910" w:rsidP="002C256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506A8F">
              <w:rPr>
                <w:rFonts w:eastAsia="Times New Roman"/>
                <w:b/>
                <w:bCs/>
                <w:color w:val="000000"/>
                <w:szCs w:val="28"/>
              </w:rPr>
              <w:t>81</w:t>
            </w:r>
          </w:p>
        </w:tc>
      </w:tr>
    </w:tbl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242480" w:rsidRDefault="00242480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lastRenderedPageBreak/>
        <w:t>По видам учебной деятельности дисциплина распределена следующим образом:</w:t>
      </w: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51"/>
        <w:gridCol w:w="1922"/>
        <w:gridCol w:w="1231"/>
        <w:gridCol w:w="1346"/>
        <w:gridCol w:w="1420"/>
      </w:tblGrid>
      <w:tr w:rsidR="00813910" w:rsidRPr="00813910" w:rsidTr="00813910">
        <w:trPr>
          <w:trHeight w:val="315"/>
        </w:trPr>
        <w:tc>
          <w:tcPr>
            <w:tcW w:w="355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813910" w:rsidRPr="00813910" w:rsidTr="00813910">
        <w:trPr>
          <w:trHeight w:val="315"/>
        </w:trPr>
        <w:tc>
          <w:tcPr>
            <w:tcW w:w="355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</w:tr>
      <w:tr w:rsidR="00813910" w:rsidRPr="00813910" w:rsidTr="00813910">
        <w:trPr>
          <w:trHeight w:val="315"/>
        </w:trPr>
        <w:tc>
          <w:tcPr>
            <w:tcW w:w="3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</w:tr>
      <w:tr w:rsidR="00813910" w:rsidRPr="00813910" w:rsidTr="00813910">
        <w:trPr>
          <w:trHeight w:val="315"/>
        </w:trPr>
        <w:tc>
          <w:tcPr>
            <w:tcW w:w="3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32</w:t>
            </w:r>
          </w:p>
        </w:tc>
      </w:tr>
      <w:tr w:rsidR="00813910" w:rsidRPr="00813910" w:rsidTr="00813910">
        <w:trPr>
          <w:trHeight w:val="315"/>
        </w:trPr>
        <w:tc>
          <w:tcPr>
            <w:tcW w:w="3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813910" w:rsidRPr="00813910" w:rsidTr="00813910">
        <w:trPr>
          <w:trHeight w:val="315"/>
        </w:trPr>
        <w:tc>
          <w:tcPr>
            <w:tcW w:w="3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</w:tr>
      <w:tr w:rsidR="00813910" w:rsidRPr="00813910" w:rsidTr="00813910">
        <w:trPr>
          <w:trHeight w:val="315"/>
        </w:trPr>
        <w:tc>
          <w:tcPr>
            <w:tcW w:w="29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36</w:t>
            </w:r>
          </w:p>
        </w:tc>
      </w:tr>
      <w:tr w:rsidR="00813910" w:rsidRPr="00813910" w:rsidTr="00813910">
        <w:trPr>
          <w:trHeight w:val="315"/>
        </w:trPr>
        <w:tc>
          <w:tcPr>
            <w:tcW w:w="29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813910" w:rsidRPr="00813910" w:rsidTr="00813910">
        <w:trPr>
          <w:trHeight w:val="315"/>
        </w:trPr>
        <w:tc>
          <w:tcPr>
            <w:tcW w:w="19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</w:tr>
      <w:tr w:rsidR="00813910" w:rsidRPr="00813910" w:rsidTr="00813910">
        <w:trPr>
          <w:trHeight w:val="315"/>
        </w:trPr>
        <w:tc>
          <w:tcPr>
            <w:tcW w:w="19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</w:tr>
    </w:tbl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68"/>
        <w:gridCol w:w="2205"/>
        <w:gridCol w:w="1231"/>
        <w:gridCol w:w="1346"/>
        <w:gridCol w:w="1420"/>
      </w:tblGrid>
      <w:tr w:rsidR="00813910" w:rsidRPr="00813910" w:rsidTr="00813910">
        <w:trPr>
          <w:trHeight w:val="315"/>
        </w:trPr>
        <w:tc>
          <w:tcPr>
            <w:tcW w:w="355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813910" w:rsidRPr="00813910" w:rsidTr="00813910">
        <w:trPr>
          <w:trHeight w:val="315"/>
        </w:trPr>
        <w:tc>
          <w:tcPr>
            <w:tcW w:w="355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</w:tr>
      <w:tr w:rsidR="00813910" w:rsidRPr="00813910" w:rsidTr="00813910">
        <w:trPr>
          <w:trHeight w:val="315"/>
        </w:trPr>
        <w:tc>
          <w:tcPr>
            <w:tcW w:w="3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</w:tr>
      <w:tr w:rsidR="00813910" w:rsidRPr="00813910" w:rsidTr="00813910">
        <w:trPr>
          <w:trHeight w:val="315"/>
        </w:trPr>
        <w:tc>
          <w:tcPr>
            <w:tcW w:w="3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813910" w:rsidRPr="00813910" w:rsidTr="00813910">
        <w:trPr>
          <w:trHeight w:val="315"/>
        </w:trPr>
        <w:tc>
          <w:tcPr>
            <w:tcW w:w="3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813910" w:rsidRPr="00813910" w:rsidTr="00813910">
        <w:trPr>
          <w:trHeight w:val="315"/>
        </w:trPr>
        <w:tc>
          <w:tcPr>
            <w:tcW w:w="3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93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93</w:t>
            </w:r>
          </w:p>
        </w:tc>
      </w:tr>
      <w:tr w:rsidR="00813910" w:rsidRPr="00813910" w:rsidTr="00813910">
        <w:trPr>
          <w:trHeight w:val="330"/>
        </w:trPr>
        <w:tc>
          <w:tcPr>
            <w:tcW w:w="29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</w:tr>
      <w:tr w:rsidR="00813910" w:rsidRPr="00813910" w:rsidTr="00813910">
        <w:trPr>
          <w:trHeight w:val="315"/>
        </w:trPr>
        <w:tc>
          <w:tcPr>
            <w:tcW w:w="29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813910" w:rsidRPr="00813910" w:rsidTr="00813910">
        <w:trPr>
          <w:trHeight w:val="315"/>
        </w:trPr>
        <w:tc>
          <w:tcPr>
            <w:tcW w:w="17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</w:tr>
      <w:tr w:rsidR="00813910" w:rsidRPr="00813910" w:rsidTr="00813910">
        <w:trPr>
          <w:trHeight w:val="330"/>
        </w:trPr>
        <w:tc>
          <w:tcPr>
            <w:tcW w:w="17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7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13910" w:rsidRPr="00813910" w:rsidRDefault="00813910" w:rsidP="0081391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13910" w:rsidRPr="00813910" w:rsidRDefault="00813910" w:rsidP="0081391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81391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</w:tr>
    </w:tbl>
    <w:p w:rsidR="002B2792" w:rsidRPr="005B7CA6" w:rsidRDefault="002B2792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84B54" w:rsidRDefault="001855C7">
      <w:pPr>
        <w:spacing w:after="200" w:line="276" w:lineRule="auto"/>
        <w:rPr>
          <w:rFonts w:eastAsia="Calibri"/>
        </w:rPr>
      </w:pPr>
      <w:bookmarkStart w:id="12" w:name="_Toc35855930"/>
      <w:bookmarkStart w:id="13" w:name="_Toc35863214"/>
      <w:bookmarkStart w:id="14" w:name="_Toc36124111"/>
      <w:r>
        <w:rPr>
          <w:rFonts w:eastAsia="Calibri"/>
        </w:rPr>
        <w:t xml:space="preserve"> </w:t>
      </w:r>
      <w:r w:rsidR="00A84B54">
        <w:rPr>
          <w:rFonts w:eastAsia="Calibri"/>
        </w:rPr>
        <w:br w:type="page"/>
      </w:r>
    </w:p>
    <w:p w:rsidR="00AD087A" w:rsidRPr="0077768A" w:rsidRDefault="00AD087A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5" w:name="_Toc94121052"/>
      <w:r w:rsidRPr="0077768A">
        <w:rPr>
          <w:rFonts w:eastAsia="Calibri"/>
        </w:rPr>
        <w:lastRenderedPageBreak/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2"/>
      <w:bookmarkEnd w:id="13"/>
      <w:bookmarkEnd w:id="14"/>
      <w:bookmarkEnd w:id="15"/>
    </w:p>
    <w:p w:rsidR="00AD087A" w:rsidRPr="00A25C8D" w:rsidRDefault="00AD087A" w:rsidP="00124D88">
      <w:pPr>
        <w:pStyle w:val="2"/>
        <w:jc w:val="both"/>
        <w:rPr>
          <w:rFonts w:eastAsia="Calibri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5B7CA6">
        <w:rPr>
          <w:rFonts w:eastAsia="Times New Roman" w:cs="Times New Roman"/>
          <w:b/>
          <w:szCs w:val="24"/>
          <w:u w:val="single"/>
          <w:lang w:eastAsia="zh-CN"/>
        </w:rPr>
        <w:t>очная</w:t>
      </w:r>
    </w:p>
    <w:p w:rsidR="002B2792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39"/>
        <w:gridCol w:w="1752"/>
        <w:gridCol w:w="656"/>
        <w:gridCol w:w="611"/>
        <w:gridCol w:w="1601"/>
        <w:gridCol w:w="612"/>
        <w:gridCol w:w="961"/>
        <w:gridCol w:w="1240"/>
        <w:gridCol w:w="1698"/>
      </w:tblGrid>
      <w:tr w:rsidR="009D5257" w:rsidRPr="00F7169A" w:rsidTr="009D5257">
        <w:trPr>
          <w:trHeight w:val="2230"/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before="660" w:after="660" w:line="276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Раздел</w:t>
            </w:r>
            <w:r w:rsidRPr="00F7169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ind w:left="113" w:right="113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ind w:left="113" w:right="113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Неделя семестра</w:t>
            </w:r>
          </w:p>
        </w:tc>
        <w:tc>
          <w:tcPr>
            <w:tcW w:w="19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Виды учебной работы, включая самостоятельную работу студентов</w:t>
            </w:r>
            <w:r w:rsidRPr="00F7169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 w:rsidRPr="00F7169A">
              <w:rPr>
                <w:rFonts w:eastAsia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 w:rsidRPr="00F7169A">
              <w:rPr>
                <w:rFonts w:eastAsia="Times New Roman" w:cs="Times New Roman"/>
                <w:bCs/>
                <w:i/>
                <w:sz w:val="20"/>
                <w:szCs w:val="20"/>
                <w:lang w:eastAsia="ru-RU"/>
              </w:rPr>
              <w:t>(по семестрам)</w:t>
            </w:r>
          </w:p>
        </w:tc>
      </w:tr>
      <w:tr w:rsidR="009D5257" w:rsidRPr="00F7169A" w:rsidTr="009D5257">
        <w:trPr>
          <w:trHeight w:val="1106"/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9D5257" w:rsidRPr="00F7169A" w:rsidRDefault="009D5257" w:rsidP="002C2567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spacing w:after="40" w:line="360" w:lineRule="exact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ind w:left="113" w:right="113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ind w:left="113" w:right="113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Лекционзанятия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Сам. раб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 xml:space="preserve"> 38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Семинар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2 ч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Интерзанят.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4 ч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</w:tr>
      <w:tr w:rsidR="009D5257" w:rsidRPr="00F7169A" w:rsidTr="009D5257">
        <w:trPr>
          <w:trHeight w:val="450"/>
          <w:jc w:val="center"/>
        </w:trPr>
        <w:tc>
          <w:tcPr>
            <w:tcW w:w="25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F7169A">
              <w:rPr>
                <w:rFonts w:eastAsia="Times New Roman" w:cs="Times New Roman"/>
                <w:szCs w:val="24"/>
              </w:rPr>
              <w:t xml:space="preserve">Введение. Цель и задачи курса </w:t>
            </w:r>
          </w:p>
          <w:p w:rsidR="009D5257" w:rsidRPr="00F7169A" w:rsidRDefault="009D5257" w:rsidP="002C256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NewRomanPSMT" w:cs="Times New Roman"/>
                <w:bCs/>
                <w:szCs w:val="24"/>
                <w:lang w:eastAsia="ru-RU"/>
              </w:rPr>
              <w:t>Струнная смычковая группа оркестра.</w:t>
            </w:r>
            <w:r w:rsidRPr="00F7169A">
              <w:rPr>
                <w:rFonts w:eastAsia="TimesNewRomanPSMT" w:cs="Times New Roman"/>
                <w:szCs w:val="24"/>
                <w:lang w:eastAsia="ru-RU"/>
              </w:rPr>
              <w:t> 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 xml:space="preserve">  1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0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lang w:eastAsia="ru-RU"/>
              </w:rPr>
              <w:t>Входной контроль.</w:t>
            </w:r>
          </w:p>
        </w:tc>
      </w:tr>
      <w:tr w:rsidR="009D5257" w:rsidRPr="00F7169A" w:rsidTr="009D5257">
        <w:trPr>
          <w:trHeight w:val="915"/>
          <w:jc w:val="center"/>
        </w:trPr>
        <w:tc>
          <w:tcPr>
            <w:tcW w:w="25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2, 3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 xml:space="preserve">   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D5257" w:rsidRPr="00F7169A" w:rsidTr="009D5257">
        <w:trPr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NewRomanPSMT" w:cs="Times New Roman"/>
                <w:bCs/>
                <w:szCs w:val="24"/>
                <w:lang w:eastAsia="ru-RU"/>
              </w:rPr>
              <w:t>Деревянная духовая группа оркестра</w:t>
            </w:r>
          </w:p>
        </w:tc>
        <w:tc>
          <w:tcPr>
            <w:tcW w:w="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4,5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lang w:eastAsia="ru-RU"/>
              </w:rPr>
              <w:t>Проверка СРС на каждом занятии (проведение текущей аттестации)</w:t>
            </w:r>
          </w:p>
          <w:p w:rsidR="009D5257" w:rsidRPr="00D11460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lang w:eastAsia="ru-RU"/>
              </w:rPr>
              <w:t>Интерактивное занятие</w:t>
            </w:r>
          </w:p>
        </w:tc>
      </w:tr>
      <w:tr w:rsidR="009D5257" w:rsidRPr="00F7169A" w:rsidTr="009D5257">
        <w:trPr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F7169A">
              <w:rPr>
                <w:rFonts w:eastAsia="Times New Roman" w:cs="Times New Roman"/>
                <w:szCs w:val="24"/>
              </w:rPr>
              <w:t>Медная духовая группа оркестра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6,7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D5257" w:rsidRPr="00F7169A" w:rsidTr="009D5257">
        <w:trPr>
          <w:trHeight w:val="960"/>
          <w:jc w:val="center"/>
        </w:trPr>
        <w:tc>
          <w:tcPr>
            <w:tcW w:w="25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Малый симфонический оркестр</w:t>
            </w:r>
          </w:p>
          <w:p w:rsidR="009D5257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  <w:p w:rsidR="009D5257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  <w:p w:rsidR="009D5257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Большой симфонический оркестр</w:t>
            </w:r>
          </w:p>
        </w:tc>
        <w:tc>
          <w:tcPr>
            <w:tcW w:w="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8,</w:t>
            </w:r>
          </w:p>
          <w:p w:rsidR="009D5257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/>
                <w:szCs w:val="24"/>
                <w:lang w:eastAsia="ru-RU"/>
              </w:rPr>
              <w:t>Межсессионный рубежный контроль</w:t>
            </w:r>
            <w:r>
              <w:rPr>
                <w:rFonts w:eastAsia="Times New Roman" w:cs="Times New Roman"/>
                <w:szCs w:val="24"/>
                <w:lang w:eastAsia="ru-RU"/>
              </w:rPr>
              <w:t>:</w:t>
            </w:r>
          </w:p>
        </w:tc>
      </w:tr>
      <w:tr w:rsidR="009D5257" w:rsidRPr="00F7169A" w:rsidTr="009D5257">
        <w:trPr>
          <w:trHeight w:val="1455"/>
          <w:jc w:val="center"/>
        </w:trPr>
        <w:tc>
          <w:tcPr>
            <w:tcW w:w="25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9,10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D5257" w:rsidRPr="00F7169A" w:rsidTr="009D5257">
        <w:trPr>
          <w:trHeight w:val="463"/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07314E">
              <w:rPr>
                <w:rFonts w:eastAsia="Times New Roman" w:cs="Times New Roman"/>
                <w:szCs w:val="24"/>
              </w:rPr>
              <w:t>Семинар</w:t>
            </w:r>
          </w:p>
        </w:tc>
        <w:tc>
          <w:tcPr>
            <w:tcW w:w="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7314E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7314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7314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314E">
              <w:rPr>
                <w:rFonts w:eastAsia="Times New Roman" w:cs="Times New Roman"/>
                <w:szCs w:val="24"/>
                <w:lang w:eastAsia="ru-RU"/>
              </w:rPr>
              <w:t>Семинар-обсуждение</w:t>
            </w:r>
          </w:p>
          <w:p w:rsidR="009D5257" w:rsidRPr="0007314E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ru-RU"/>
              </w:rPr>
            </w:pPr>
            <w:r w:rsidRPr="0007314E">
              <w:rPr>
                <w:rFonts w:eastAsia="Times New Roman" w:cs="Times New Roman"/>
                <w:color w:val="00000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D5257" w:rsidRPr="00F7169A" w:rsidTr="009D5257">
        <w:trPr>
          <w:trHeight w:val="800"/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F7169A">
              <w:rPr>
                <w:rFonts w:eastAsia="TimesNewRomanPSMT" w:cs="Times New Roman"/>
                <w:bCs/>
                <w:szCs w:val="24"/>
                <w:u w:val="single"/>
              </w:rPr>
              <w:t>Г</w:t>
            </w:r>
            <w:r w:rsidRPr="00F7169A">
              <w:rPr>
                <w:rFonts w:eastAsia="TimesNewRomanPSMT" w:cs="Times New Roman"/>
                <w:bCs/>
                <w:szCs w:val="24"/>
              </w:rPr>
              <w:t>руппа</w:t>
            </w:r>
          </w:p>
          <w:p w:rsidR="009D5257" w:rsidRPr="00F7169A" w:rsidRDefault="009D5257" w:rsidP="002C256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NewRomanPSMT" w:cs="Times New Roman"/>
                <w:bCs/>
                <w:szCs w:val="24"/>
              </w:rPr>
              <w:t xml:space="preserve">ударных инструментов, </w:t>
            </w:r>
            <w:r w:rsidRPr="00F7169A">
              <w:rPr>
                <w:rFonts w:eastAsia="TimesNewRomanPSMT" w:cs="Times New Roman"/>
                <w:szCs w:val="24"/>
              </w:rPr>
              <w:t>их разновидности и функции</w:t>
            </w:r>
          </w:p>
        </w:tc>
        <w:tc>
          <w:tcPr>
            <w:tcW w:w="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12,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lang w:eastAsia="ru-RU"/>
              </w:rPr>
              <w:t>Проверка СРС на каждом занятии (проведение текущей аттестации)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lang w:eastAsia="ru-RU"/>
              </w:rPr>
              <w:t>Интерактивное занятие</w:t>
            </w:r>
          </w:p>
        </w:tc>
      </w:tr>
      <w:tr w:rsidR="009D5257" w:rsidRPr="00F7169A" w:rsidTr="009D5257">
        <w:trPr>
          <w:trHeight w:val="2043"/>
          <w:jc w:val="center"/>
        </w:trPr>
        <w:tc>
          <w:tcPr>
            <w:tcW w:w="25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Pr="004A237A" w:rsidRDefault="009D5257" w:rsidP="002C256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4A237A">
              <w:rPr>
                <w:rFonts w:eastAsia="TimesNewRomanPSMT" w:cs="Times New Roman"/>
                <w:szCs w:val="24"/>
                <w:lang w:eastAsia="ru-RU"/>
              </w:rPr>
              <w:t>Струнные смычковые в творчестве венских классиков, романтиков, импрессионистов. Партитура для струнного оркестра и общие требования к её оформлению.</w:t>
            </w:r>
          </w:p>
        </w:tc>
        <w:tc>
          <w:tcPr>
            <w:tcW w:w="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14,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15,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4A237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lang w:eastAsia="ru-RU"/>
              </w:rPr>
              <w:t>Проверка СРС на каждом занятии (проведение текущей аттестации)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D5257" w:rsidRPr="00F7169A" w:rsidTr="009D5257">
        <w:trPr>
          <w:trHeight w:val="405"/>
          <w:jc w:val="center"/>
        </w:trPr>
        <w:tc>
          <w:tcPr>
            <w:tcW w:w="25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jc w:val="both"/>
              <w:rPr>
                <w:rFonts w:eastAsia="TimesNewRomanPSMT" w:cs="Times New Roman"/>
                <w:szCs w:val="24"/>
                <w:lang w:eastAsia="ru-RU"/>
              </w:rPr>
            </w:pPr>
          </w:p>
        </w:tc>
        <w:tc>
          <w:tcPr>
            <w:tcW w:w="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 xml:space="preserve">      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 xml:space="preserve">   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color w:val="000000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lang w:eastAsia="ru-RU"/>
              </w:rPr>
              <w:t>Итоговая оценка за семестр</w:t>
            </w:r>
          </w:p>
        </w:tc>
      </w:tr>
      <w:tr w:rsidR="009D5257" w:rsidRPr="00F7169A" w:rsidTr="009D5257">
        <w:trPr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 xml:space="preserve">Экзамен </w:t>
            </w:r>
          </w:p>
        </w:tc>
      </w:tr>
      <w:tr w:rsidR="009D5257" w:rsidRPr="00F7169A" w:rsidTr="009D5257">
        <w:trPr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>Итого 108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38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36</w:t>
            </w:r>
          </w:p>
        </w:tc>
      </w:tr>
    </w:tbl>
    <w:p w:rsidR="001855C7" w:rsidRDefault="002B2792" w:rsidP="00124D88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 xml:space="preserve"> </w:t>
      </w:r>
    </w:p>
    <w:p w:rsidR="002B2792" w:rsidRDefault="001855C7" w:rsidP="00124D88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Calibri"/>
        </w:rPr>
        <w:t xml:space="preserve"> </w:t>
      </w:r>
      <w:r w:rsidR="002B2792">
        <w:rPr>
          <w:rFonts w:eastAsia="Times New Roman" w:cs="Times New Roman"/>
          <w:szCs w:val="24"/>
          <w:lang w:eastAsia="zh-CN"/>
        </w:rPr>
        <w:br w:type="page"/>
      </w:r>
    </w:p>
    <w:p w:rsidR="00AD087A" w:rsidRPr="005B7CA6" w:rsidRDefault="00AD087A" w:rsidP="00124D88">
      <w:pPr>
        <w:spacing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lastRenderedPageBreak/>
        <w:t xml:space="preserve">Форма обучения </w:t>
      </w:r>
      <w:r w:rsidRPr="005B7CA6">
        <w:rPr>
          <w:rFonts w:eastAsia="Times New Roman" w:cs="Times New Roman"/>
          <w:b/>
          <w:szCs w:val="24"/>
          <w:u w:val="single"/>
          <w:lang w:eastAsia="zh-CN"/>
        </w:rPr>
        <w:t xml:space="preserve">заочная 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68"/>
        <w:gridCol w:w="1661"/>
        <w:gridCol w:w="629"/>
        <w:gridCol w:w="629"/>
        <w:gridCol w:w="1217"/>
        <w:gridCol w:w="745"/>
        <w:gridCol w:w="1273"/>
        <w:gridCol w:w="1460"/>
        <w:gridCol w:w="1488"/>
      </w:tblGrid>
      <w:tr w:rsidR="009D5257" w:rsidRPr="00F7169A" w:rsidTr="009D5257">
        <w:trPr>
          <w:trHeight w:val="1947"/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>№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>п/п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before="660" w:after="660" w:line="276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>Раздел</w:t>
            </w: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ind w:left="113" w:right="113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>Семестр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ind w:left="113" w:right="113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>Неделя семестра</w:t>
            </w:r>
          </w:p>
        </w:tc>
        <w:tc>
          <w:tcPr>
            <w:tcW w:w="19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>Виды учебной работы, включая самостоятельную работу студентов</w:t>
            </w: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br/>
              <w:t>и трудоемкость (в часах)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 xml:space="preserve">Формы текущего контроля успеваемости </w:t>
            </w:r>
            <w:r w:rsidRPr="00F7169A">
              <w:rPr>
                <w:rFonts w:eastAsia="Times New Roman" w:cs="Times New Roman"/>
                <w:bCs/>
                <w:i/>
                <w:szCs w:val="24"/>
                <w:lang w:eastAsia="ru-RU"/>
              </w:rPr>
              <w:t>(по неделям семестра)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 xml:space="preserve">Форма промежуточной аттестации </w:t>
            </w:r>
            <w:r w:rsidRPr="00F7169A">
              <w:rPr>
                <w:rFonts w:eastAsia="Times New Roman" w:cs="Times New Roman"/>
                <w:bCs/>
                <w:i/>
                <w:szCs w:val="24"/>
                <w:lang w:eastAsia="ru-RU"/>
              </w:rPr>
              <w:t>(по семестрам)</w:t>
            </w:r>
          </w:p>
        </w:tc>
      </w:tr>
      <w:tr w:rsidR="009D5257" w:rsidRPr="00F7169A" w:rsidTr="009D5257">
        <w:trPr>
          <w:trHeight w:val="803"/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9D5257" w:rsidRPr="00F7169A" w:rsidRDefault="009D5257" w:rsidP="002C2567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9D5257" w:rsidRPr="00F7169A" w:rsidRDefault="009D5257" w:rsidP="002C2567">
            <w:pPr>
              <w:spacing w:after="40" w:line="360" w:lineRule="exact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ind w:left="113" w:right="113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>установочн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ind w:left="113" w:right="113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Лекционные занятия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Сам. работа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Семинарские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Интерактивные занятия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5257" w:rsidRPr="00F7169A" w:rsidRDefault="009D5257" w:rsidP="002C2567">
            <w:pPr>
              <w:tabs>
                <w:tab w:val="left" w:pos="708"/>
              </w:tabs>
              <w:spacing w:after="200" w:line="276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</w:tr>
      <w:tr w:rsidR="009D5257" w:rsidRPr="00F7169A" w:rsidTr="009D5257">
        <w:trPr>
          <w:trHeight w:val="1080"/>
          <w:jc w:val="center"/>
        </w:trPr>
        <w:tc>
          <w:tcPr>
            <w:tcW w:w="251" w:type="pct"/>
            <w:tcBorders>
              <w:top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F7169A">
              <w:rPr>
                <w:rFonts w:eastAsia="Times New Roman" w:cs="Times New Roman"/>
                <w:szCs w:val="24"/>
              </w:rPr>
              <w:t xml:space="preserve">Введение. Цель и задачи курса 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NewRomanPSMT" w:cs="Times New Roman"/>
                <w:bCs/>
                <w:szCs w:val="24"/>
                <w:lang w:eastAsia="ru-RU"/>
              </w:rPr>
              <w:t>Струнная смычковая группа оркестра.</w:t>
            </w:r>
            <w:r w:rsidRPr="00F7169A">
              <w:rPr>
                <w:rFonts w:eastAsia="TimesNewRomanPSMT" w:cs="Times New Roman"/>
                <w:szCs w:val="24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уст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/>
                <w:szCs w:val="24"/>
                <w:lang w:eastAsia="ru-RU"/>
              </w:rPr>
              <w:t>16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/>
                <w:szCs w:val="24"/>
                <w:lang w:eastAsia="ru-RU"/>
              </w:rPr>
              <w:t>Входной контроль</w:t>
            </w:r>
            <w:r w:rsidRPr="00F7169A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</w:tc>
      </w:tr>
      <w:tr w:rsidR="009D5257" w:rsidRPr="00F7169A" w:rsidTr="009D5257">
        <w:trPr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/>
                <w:szCs w:val="24"/>
                <w:lang w:eastAsia="ru-RU"/>
              </w:rPr>
              <w:t>86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D5257" w:rsidRPr="00F7169A" w:rsidTr="009D5257">
        <w:trPr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NewRomanPSMT" w:cs="Times New Roman"/>
                <w:bCs/>
                <w:szCs w:val="24"/>
                <w:lang w:eastAsia="ru-RU"/>
              </w:rPr>
              <w:t>Деревянная духовая группа оркестра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 w:val="20"/>
                <w:szCs w:val="20"/>
                <w:lang w:eastAsia="ru-RU"/>
              </w:rPr>
              <w:t>Допуск к сессии (проверка СРС в межсессионный период)</w:t>
            </w:r>
            <w:r w:rsidRPr="00F7169A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</w:tc>
      </w:tr>
      <w:tr w:rsidR="009D5257" w:rsidRPr="00F7169A" w:rsidTr="009D5257">
        <w:trPr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F7169A">
              <w:rPr>
                <w:rFonts w:eastAsia="Times New Roman" w:cs="Times New Roman"/>
                <w:szCs w:val="24"/>
              </w:rPr>
              <w:t>Медная духовая группа оркестра</w:t>
            </w:r>
          </w:p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в период сессии на каждом занятии</w:t>
            </w:r>
          </w:p>
        </w:tc>
      </w:tr>
      <w:tr w:rsidR="009D5257" w:rsidRPr="00F7169A" w:rsidTr="009D5257">
        <w:trPr>
          <w:trHeight w:val="463"/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</w:rPr>
              <w:t>Малый и большой симфонические оркестры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в период сессии на каждом занятии</w:t>
            </w:r>
          </w:p>
        </w:tc>
      </w:tr>
      <w:tr w:rsidR="009D5257" w:rsidRPr="00F7169A" w:rsidTr="009D5257">
        <w:trPr>
          <w:trHeight w:val="463"/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</w:rPr>
            </w:pPr>
            <w:r w:rsidRPr="0007314E">
              <w:rPr>
                <w:rFonts w:eastAsia="Times New Roman" w:cs="Times New Roman"/>
                <w:szCs w:val="24"/>
              </w:rPr>
              <w:t>Семинар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7314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7314E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7314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07314E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314E">
              <w:rPr>
                <w:rFonts w:eastAsia="Times New Roman" w:cs="Times New Roman"/>
                <w:szCs w:val="24"/>
                <w:lang w:eastAsia="ru-RU"/>
              </w:rPr>
              <w:t>Семинар-обсуждение</w:t>
            </w:r>
          </w:p>
          <w:p w:rsidR="009D5257" w:rsidRPr="0007314E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07314E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Проверка СРС в период сессии на каждом занятии</w:t>
            </w:r>
          </w:p>
        </w:tc>
      </w:tr>
      <w:tr w:rsidR="009D5257" w:rsidRPr="00F7169A" w:rsidTr="009D5257">
        <w:trPr>
          <w:trHeight w:val="800"/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rPr>
                <w:rFonts w:eastAsia="Times New Roman" w:cs="Times New Roman"/>
                <w:szCs w:val="24"/>
              </w:rPr>
            </w:pPr>
            <w:r w:rsidRPr="00F7169A">
              <w:rPr>
                <w:rFonts w:eastAsia="TimesNewRomanPSMT" w:cs="Times New Roman"/>
                <w:bCs/>
                <w:szCs w:val="24"/>
                <w:u w:val="single"/>
              </w:rPr>
              <w:t>Г</w:t>
            </w:r>
            <w:r w:rsidRPr="00F7169A">
              <w:rPr>
                <w:rFonts w:eastAsia="TimesNewRomanPSMT" w:cs="Times New Roman"/>
                <w:bCs/>
                <w:szCs w:val="24"/>
              </w:rPr>
              <w:t>руппа</w:t>
            </w:r>
          </w:p>
          <w:p w:rsidR="009D5257" w:rsidRPr="00F7169A" w:rsidRDefault="009D5257" w:rsidP="002C256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NewRomanPSMT" w:cs="Times New Roman"/>
                <w:bCs/>
                <w:szCs w:val="24"/>
              </w:rPr>
              <w:t xml:space="preserve">ударных инструментов, </w:t>
            </w:r>
            <w:r w:rsidRPr="00F7169A">
              <w:rPr>
                <w:rFonts w:eastAsia="TimesNewRomanPSMT" w:cs="Times New Roman"/>
                <w:szCs w:val="24"/>
              </w:rPr>
              <w:t>их разновидности и функции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в период сессии на каждом занятии</w:t>
            </w:r>
          </w:p>
        </w:tc>
      </w:tr>
      <w:tr w:rsidR="009D5257" w:rsidRPr="00F7169A" w:rsidTr="009D5257">
        <w:trPr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NewRomanPSMT" w:cs="Times New Roman"/>
                <w:szCs w:val="24"/>
                <w:lang w:eastAsia="ru-RU"/>
              </w:rPr>
              <w:t>Струнные смычковые в творчестве венских классиков, романтиков, импрессионистов. Партитура для струнного оркестра и общие требования к её оформлению.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в период сессии на каждом занятии</w:t>
            </w:r>
            <w:r w:rsidRPr="00F7169A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</w:tc>
      </w:tr>
      <w:tr w:rsidR="009D5257" w:rsidRPr="00F7169A" w:rsidTr="009D5257">
        <w:trPr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 xml:space="preserve">Экзамен </w:t>
            </w:r>
          </w:p>
        </w:tc>
      </w:tr>
      <w:tr w:rsidR="009D5257" w:rsidRPr="00F7169A" w:rsidTr="009D5257">
        <w:trPr>
          <w:jc w:val="center"/>
        </w:trPr>
        <w:tc>
          <w:tcPr>
            <w:tcW w:w="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bCs/>
                <w:szCs w:val="24"/>
                <w:lang w:eastAsia="ru-RU"/>
              </w:rPr>
              <w:t>Итого 108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102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F7169A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2C2567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5257" w:rsidRPr="00F7169A" w:rsidRDefault="009D5257" w:rsidP="002C2567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215D0B" w:rsidRDefault="00215D0B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9D5257" w:rsidRDefault="009D5257">
      <w:pPr>
        <w:spacing w:after="200" w:line="276" w:lineRule="auto"/>
        <w:rPr>
          <w:rFonts w:cs="Times New Roman"/>
          <w:b/>
          <w:lang w:eastAsia="zh-CN"/>
        </w:rPr>
      </w:pPr>
      <w:r>
        <w:rPr>
          <w:rFonts w:cs="Times New Roman"/>
          <w:b/>
          <w:lang w:eastAsia="zh-CN"/>
        </w:rPr>
        <w:br w:type="page"/>
      </w:r>
    </w:p>
    <w:p w:rsidR="009D5257" w:rsidRPr="00F7169A" w:rsidRDefault="009D5257" w:rsidP="009D5257">
      <w:pPr>
        <w:jc w:val="center"/>
        <w:rPr>
          <w:rFonts w:cs="Times New Roman"/>
          <w:b/>
          <w:lang w:eastAsia="zh-CN"/>
        </w:rPr>
      </w:pPr>
      <w:r w:rsidRPr="00F7169A">
        <w:rPr>
          <w:rFonts w:cs="Times New Roman"/>
          <w:b/>
          <w:lang w:eastAsia="zh-CN"/>
        </w:rPr>
        <w:lastRenderedPageBreak/>
        <w:t>КРАТКОЕ СОДЕРЖАНИЕ КУРСА</w:t>
      </w:r>
    </w:p>
    <w:p w:rsidR="009D5257" w:rsidRPr="00F7169A" w:rsidRDefault="009D5257" w:rsidP="009D5257">
      <w:pPr>
        <w:jc w:val="center"/>
        <w:rPr>
          <w:rFonts w:cs="Times New Roman"/>
          <w:b/>
          <w:lang w:eastAsia="zh-CN"/>
        </w:rPr>
      </w:pPr>
      <w:r w:rsidRPr="00F7169A">
        <w:rPr>
          <w:rFonts w:eastAsia="Times New Roman"/>
          <w:iCs/>
          <w:szCs w:val="24"/>
          <w:lang w:eastAsia="zh-CN"/>
        </w:rPr>
        <w:t xml:space="preserve">                                                                                                                                Таблица 7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46"/>
        <w:gridCol w:w="2427"/>
        <w:gridCol w:w="6371"/>
      </w:tblGrid>
      <w:tr w:rsidR="009D5257" w:rsidRPr="00F7169A" w:rsidTr="002C2567">
        <w:tc>
          <w:tcPr>
            <w:tcW w:w="546" w:type="dxa"/>
          </w:tcPr>
          <w:p w:rsidR="009D5257" w:rsidRPr="00F7169A" w:rsidRDefault="009D5257" w:rsidP="009D5257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№</w:t>
            </w:r>
          </w:p>
        </w:tc>
        <w:tc>
          <w:tcPr>
            <w:tcW w:w="2427" w:type="dxa"/>
          </w:tcPr>
          <w:p w:rsidR="009D5257" w:rsidRPr="00F7169A" w:rsidRDefault="009D5257" w:rsidP="009D5257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Наименование раздела дисциплины</w:t>
            </w:r>
          </w:p>
        </w:tc>
        <w:tc>
          <w:tcPr>
            <w:tcW w:w="6371" w:type="dxa"/>
          </w:tcPr>
          <w:p w:rsidR="009D5257" w:rsidRPr="00F7169A" w:rsidRDefault="009D5257" w:rsidP="009D5257">
            <w:pPr>
              <w:spacing w:after="0" w:line="240" w:lineRule="auto"/>
              <w:jc w:val="center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Содержание раздела дисциплины</w:t>
            </w:r>
          </w:p>
        </w:tc>
      </w:tr>
      <w:tr w:rsidR="009D5257" w:rsidRPr="00F7169A" w:rsidTr="002C2567">
        <w:tc>
          <w:tcPr>
            <w:tcW w:w="546" w:type="dxa"/>
          </w:tcPr>
          <w:p w:rsidR="009D5257" w:rsidRPr="00F7169A" w:rsidRDefault="009D5257" w:rsidP="009D5257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9D52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F7169A">
              <w:rPr>
                <w:rFonts w:eastAsia="Times New Roman" w:cs="Times New Roman"/>
                <w:sz w:val="24"/>
                <w:szCs w:val="24"/>
              </w:rPr>
              <w:t xml:space="preserve">Введение. Цель и задачи курса </w:t>
            </w:r>
          </w:p>
          <w:p w:rsidR="009D5257" w:rsidRPr="00F7169A" w:rsidRDefault="009D5257" w:rsidP="009D5257">
            <w:pPr>
              <w:spacing w:after="0" w:line="240" w:lineRule="auto"/>
              <w:contextualSpacing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TimesNewRomanPSMT" w:cs="Times New Roman"/>
                <w:bCs/>
                <w:sz w:val="24"/>
                <w:szCs w:val="24"/>
                <w:lang w:eastAsia="ru-RU"/>
              </w:rPr>
              <w:t>Струнная смычковая группа оркестра.</w:t>
            </w:r>
            <w:r w:rsidRPr="00F7169A">
              <w:rPr>
                <w:rFonts w:eastAsia="TimesNewRomanPSMT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1" w:type="dxa"/>
          </w:tcPr>
          <w:p w:rsidR="009D5257" w:rsidRPr="00F7169A" w:rsidRDefault="009D5257" w:rsidP="009D5257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 xml:space="preserve">    Ведущее значение группы струнных смычковых инструментов в симфоническом оркестре. Штрихи, способы звукоизвлечения на струнных смычковых инструментах. Функции группы в различных видах оркестров. Струнные смычковые инструменты в творчестве классицистов, романтиков, импрессионистов. Партитура для струнного оркестра и общие требования к её оформлению.</w:t>
            </w:r>
          </w:p>
          <w:p w:rsidR="009D5257" w:rsidRPr="00F7169A" w:rsidRDefault="009D5257" w:rsidP="009D5257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>Практический анализ партитуры</w:t>
            </w:r>
          </w:p>
        </w:tc>
      </w:tr>
      <w:tr w:rsidR="009D5257" w:rsidRPr="00F7169A" w:rsidTr="002C2567">
        <w:tc>
          <w:tcPr>
            <w:tcW w:w="546" w:type="dxa"/>
          </w:tcPr>
          <w:p w:rsidR="009D5257" w:rsidRPr="00F7169A" w:rsidRDefault="009D5257" w:rsidP="009D5257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9D5257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TimesNewRomanPSMT" w:cs="Times New Roman"/>
                <w:bCs/>
                <w:sz w:val="24"/>
                <w:szCs w:val="24"/>
                <w:lang w:eastAsia="ru-RU"/>
              </w:rPr>
              <w:t>Деревянная духовая группа оркестра</w:t>
            </w:r>
          </w:p>
        </w:tc>
        <w:tc>
          <w:tcPr>
            <w:tcW w:w="6371" w:type="dxa"/>
          </w:tcPr>
          <w:p w:rsidR="009D5257" w:rsidRPr="00F7169A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 xml:space="preserve">    Общая характеристика выразительных и технических возможностей группы деревянных духовых инструментов:</w:t>
            </w:r>
          </w:p>
          <w:p w:rsidR="009D5257" w:rsidRPr="00F7169A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>-составы деревянных духовых инструментов в оркестре</w:t>
            </w:r>
          </w:p>
          <w:p w:rsidR="009D5257" w:rsidRPr="00F7169A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>-деревянные духовые инструменты как самостоятельная группа оркестра</w:t>
            </w:r>
          </w:p>
          <w:p w:rsidR="009D5257" w:rsidRPr="00F7169A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>-конструктивные особенности, способы звукоизвлечения, функции в   оркестре</w:t>
            </w:r>
          </w:p>
          <w:p w:rsidR="009D5257" w:rsidRPr="00F7169A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 xml:space="preserve"> -разновидности деревянных духовых инструментов</w:t>
            </w:r>
          </w:p>
          <w:p w:rsidR="009D5257" w:rsidRPr="00F7169A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>-строй</w:t>
            </w:r>
          </w:p>
          <w:p w:rsidR="009D5257" w:rsidRPr="00F7169A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>-транспозиция</w:t>
            </w:r>
          </w:p>
          <w:p w:rsidR="009D5257" w:rsidRPr="00F7169A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iCs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 xml:space="preserve"> -порядок размещения партий в партитурах.</w:t>
            </w:r>
          </w:p>
          <w:p w:rsidR="009D5257" w:rsidRPr="00F7169A" w:rsidRDefault="009D5257" w:rsidP="009D5257">
            <w:pPr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 xml:space="preserve"> Практический анализ партитуры</w:t>
            </w:r>
          </w:p>
        </w:tc>
      </w:tr>
      <w:tr w:rsidR="009D5257" w:rsidRPr="00F7169A" w:rsidTr="002C2567">
        <w:tc>
          <w:tcPr>
            <w:tcW w:w="546" w:type="dxa"/>
          </w:tcPr>
          <w:p w:rsidR="009D5257" w:rsidRPr="00F7169A" w:rsidRDefault="009D5257" w:rsidP="009D5257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9D525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F7169A">
              <w:rPr>
                <w:rFonts w:eastAsia="Times New Roman" w:cs="Times New Roman"/>
                <w:sz w:val="24"/>
                <w:szCs w:val="24"/>
              </w:rPr>
              <w:t>Медная духовая группа оркестра</w:t>
            </w:r>
          </w:p>
          <w:p w:rsidR="009D5257" w:rsidRPr="00F7169A" w:rsidRDefault="009D5257" w:rsidP="009D5257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6371" w:type="dxa"/>
          </w:tcPr>
          <w:p w:rsidR="009D5257" w:rsidRPr="00F7169A" w:rsidRDefault="009D5257" w:rsidP="009D5257">
            <w:pPr>
              <w:spacing w:after="0" w:line="240" w:lineRule="auto"/>
              <w:jc w:val="both"/>
              <w:rPr>
                <w:rFonts w:eastAsia="TimesNewRomanPSMT" w:cs="Times New Roman"/>
                <w:sz w:val="24"/>
                <w:szCs w:val="24"/>
                <w:lang w:eastAsia="ru-RU"/>
              </w:rPr>
            </w:pPr>
            <w:r w:rsidRPr="00F7169A">
              <w:rPr>
                <w:rFonts w:eastAsia="TimesNewRomanPSMT" w:cs="Times New Roman"/>
                <w:sz w:val="24"/>
                <w:szCs w:val="24"/>
                <w:lang w:eastAsia="ru-RU"/>
              </w:rPr>
              <w:t>Состав медной группы в симфоническом оркестре, других видах оркестров. Группа медных духовых инструментов в партитуре. Выразительно-изобразительные и функциональные возможности медных духовых инструментов. Способы звукоизвлечения. Порядок расположения партий медных в партитуре. Способы расположения инструментов в аккорде и функциональная роль инструментальных групп. Тромбоны и трубы - основа медного -  tutti. Роль валторн. Смешивание тембров. Соединение медной группы с деревянными духовыми инструментами</w:t>
            </w:r>
          </w:p>
          <w:p w:rsidR="009D5257" w:rsidRPr="00F7169A" w:rsidRDefault="009D5257" w:rsidP="009D5257">
            <w:pPr>
              <w:spacing w:after="0" w:line="240" w:lineRule="auto"/>
              <w:jc w:val="both"/>
              <w:rPr>
                <w:rFonts w:eastAsia="TimesNewRomanPSMT" w:cs="Times New Roman"/>
                <w:sz w:val="24"/>
                <w:szCs w:val="24"/>
                <w:lang w:eastAsia="ru-RU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 xml:space="preserve">     Практический анализ партитуры</w:t>
            </w:r>
          </w:p>
        </w:tc>
      </w:tr>
      <w:tr w:rsidR="009D5257" w:rsidRPr="00F7169A" w:rsidTr="002C2567">
        <w:trPr>
          <w:trHeight w:val="1266"/>
        </w:trPr>
        <w:tc>
          <w:tcPr>
            <w:tcW w:w="546" w:type="dxa"/>
          </w:tcPr>
          <w:p w:rsidR="009D5257" w:rsidRPr="00F7169A" w:rsidRDefault="009D5257" w:rsidP="009D5257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9D5257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Times New Roman" w:cs="Times New Roman"/>
                <w:sz w:val="24"/>
                <w:szCs w:val="24"/>
              </w:rPr>
              <w:t>Малый и большой симфонические оркестры</w:t>
            </w:r>
          </w:p>
        </w:tc>
        <w:tc>
          <w:tcPr>
            <w:tcW w:w="6371" w:type="dxa"/>
          </w:tcPr>
          <w:p w:rsidR="009D5257" w:rsidRPr="00F7169A" w:rsidRDefault="009D5257" w:rsidP="009D5257">
            <w:pPr>
              <w:spacing w:after="0" w:line="240" w:lineRule="auto"/>
              <w:jc w:val="both"/>
              <w:rPr>
                <w:rFonts w:eastAsia="TimesNewRomanPSMT" w:cs="Times New Roman"/>
                <w:sz w:val="24"/>
                <w:szCs w:val="24"/>
                <w:lang w:eastAsia="ru-RU"/>
              </w:rPr>
            </w:pPr>
            <w:r w:rsidRPr="00F7169A">
              <w:rPr>
                <w:rFonts w:eastAsia="TimesNewRomanPSMT" w:cs="Times New Roman"/>
                <w:sz w:val="24"/>
                <w:szCs w:val="24"/>
                <w:lang w:eastAsia="ru-RU"/>
              </w:rPr>
              <w:t xml:space="preserve">Типовые формы составов малого симфонического оркестра. Деревянные духовые и валторны. Участие ударных инструментов и типовое количество исполнительских партий.  Строение оркестровой ткани Малого и Большого симфонического оркестра. Основные функции оркестровых групп. Соединение трёх полных групп оркестра.  </w:t>
            </w:r>
          </w:p>
          <w:p w:rsidR="009D5257" w:rsidRPr="00F7169A" w:rsidRDefault="009D5257" w:rsidP="009D5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PSMT" w:cs="Times New Roman"/>
                <w:sz w:val="24"/>
                <w:szCs w:val="24"/>
                <w:lang w:eastAsia="ru-RU"/>
              </w:rPr>
            </w:pPr>
            <w:r w:rsidRPr="00F7169A">
              <w:rPr>
                <w:rFonts w:eastAsia="TimesNewRomanPSMT" w:cs="Times New Roman"/>
                <w:sz w:val="24"/>
                <w:szCs w:val="24"/>
                <w:lang w:eastAsia="ru-RU"/>
              </w:rPr>
              <w:t xml:space="preserve">Особенности звукоизвлечения на различных инструментах, входящих в группу ударных. Функции ударных инструментов в зависимости от стиля, характера, темпа музыки. Системы записи партий ударных инструментов. Ударная установка. Ударные инструменты с определённой и без определённой высоты звучания. Оркестровая ткань. </w:t>
            </w:r>
            <w:r w:rsidRPr="00F7169A">
              <w:rPr>
                <w:rFonts w:eastAsia="TimesNewRomanPSMT" w:cs="Times New Roman"/>
                <w:sz w:val="24"/>
                <w:szCs w:val="24"/>
                <w:lang w:eastAsia="ru-RU"/>
              </w:rPr>
              <w:lastRenderedPageBreak/>
              <w:t>Оркестровка основных элементов ткани средствами большого оркестра. Последовательность вступления групп и её зависимость от драматургического развития. Цели и выразительное значение tutti. Связь их с общим развитием формы произведения. Кульминации. Крещендо и диминуэндо в оркестровке; крупные акценты. Разнообразие красочных средств большого оркестра. Подбор тембров.</w:t>
            </w:r>
          </w:p>
          <w:p w:rsidR="009D5257" w:rsidRPr="00F7169A" w:rsidRDefault="009D5257" w:rsidP="009D52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 xml:space="preserve">     Практический анализ партитуры</w:t>
            </w:r>
          </w:p>
        </w:tc>
      </w:tr>
      <w:tr w:rsidR="009D5257" w:rsidRPr="00F7169A" w:rsidTr="002C2567">
        <w:tc>
          <w:tcPr>
            <w:tcW w:w="546" w:type="dxa"/>
          </w:tcPr>
          <w:p w:rsidR="009D5257" w:rsidRPr="00F7169A" w:rsidRDefault="009D5257" w:rsidP="009D5257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07314E" w:rsidRDefault="009D5257" w:rsidP="009D5257">
            <w:pPr>
              <w:widowControl w:val="0"/>
              <w:spacing w:after="0" w:line="240" w:lineRule="auto"/>
              <w:contextualSpacing/>
              <w:jc w:val="both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07314E">
              <w:rPr>
                <w:rFonts w:eastAsia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6371" w:type="dxa"/>
          </w:tcPr>
          <w:p w:rsidR="009D5257" w:rsidRPr="0007314E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7314E">
              <w:rPr>
                <w:rFonts w:cs="Times New Roman"/>
                <w:sz w:val="24"/>
                <w:szCs w:val="24"/>
              </w:rPr>
              <w:t>Вопросы:</w:t>
            </w:r>
          </w:p>
          <w:p w:rsidR="009D5257" w:rsidRPr="0007314E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7314E">
              <w:rPr>
                <w:rFonts w:cs="Times New Roman"/>
                <w:sz w:val="24"/>
                <w:szCs w:val="24"/>
              </w:rPr>
              <w:t>Структура оркестровой ткани</w:t>
            </w:r>
          </w:p>
          <w:p w:rsidR="009D5257" w:rsidRPr="0007314E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7314E">
              <w:rPr>
                <w:rFonts w:cs="Times New Roman"/>
                <w:sz w:val="24"/>
                <w:szCs w:val="24"/>
              </w:rPr>
              <w:t>Функции оркестровых групп</w:t>
            </w:r>
          </w:p>
          <w:p w:rsidR="009D5257" w:rsidRPr="0007314E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7314E">
              <w:rPr>
                <w:rFonts w:cs="Times New Roman"/>
                <w:sz w:val="24"/>
                <w:szCs w:val="24"/>
              </w:rPr>
              <w:t>Особенности  звукоизвлечения на различных инструментах</w:t>
            </w:r>
          </w:p>
          <w:p w:rsidR="009D5257" w:rsidRPr="0007314E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7314E">
              <w:rPr>
                <w:rFonts w:cs="Times New Roman"/>
                <w:sz w:val="24"/>
                <w:szCs w:val="24"/>
              </w:rPr>
              <w:t>Оркестровая драматургия</w:t>
            </w:r>
          </w:p>
          <w:p w:rsidR="009D5257" w:rsidRPr="0007314E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7314E">
              <w:rPr>
                <w:rFonts w:cs="Times New Roman"/>
                <w:sz w:val="24"/>
                <w:szCs w:val="24"/>
              </w:rPr>
              <w:t>Значение динамики в оркестре</w:t>
            </w:r>
          </w:p>
          <w:p w:rsidR="009D5257" w:rsidRPr="0007314E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7314E">
              <w:rPr>
                <w:rFonts w:cs="Times New Roman"/>
                <w:sz w:val="24"/>
                <w:szCs w:val="24"/>
              </w:rPr>
              <w:t>Тембровая логика развития</w:t>
            </w:r>
          </w:p>
        </w:tc>
      </w:tr>
      <w:tr w:rsidR="009D5257" w:rsidRPr="00F7169A" w:rsidTr="002C2567">
        <w:tc>
          <w:tcPr>
            <w:tcW w:w="546" w:type="dxa"/>
          </w:tcPr>
          <w:p w:rsidR="009D5257" w:rsidRPr="00F7169A" w:rsidRDefault="009D5257" w:rsidP="009D5257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9D525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F7169A">
              <w:rPr>
                <w:rFonts w:eastAsia="TimesNewRomanPSMT" w:cs="Times New Roman"/>
                <w:bCs/>
                <w:sz w:val="24"/>
                <w:szCs w:val="24"/>
                <w:u w:val="single"/>
              </w:rPr>
              <w:t>Г</w:t>
            </w:r>
            <w:r w:rsidRPr="00F7169A">
              <w:rPr>
                <w:rFonts w:eastAsia="TimesNewRomanPSMT" w:cs="Times New Roman"/>
                <w:bCs/>
                <w:sz w:val="24"/>
                <w:szCs w:val="24"/>
              </w:rPr>
              <w:t>руппа</w:t>
            </w:r>
          </w:p>
          <w:p w:rsidR="009D5257" w:rsidRPr="00F7169A" w:rsidRDefault="009D5257" w:rsidP="009D5257">
            <w:pPr>
              <w:widowControl w:val="0"/>
              <w:spacing w:after="0" w:line="240" w:lineRule="auto"/>
              <w:contextualSpacing/>
              <w:jc w:val="both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TimesNewRomanPSMT" w:cs="Times New Roman"/>
                <w:bCs/>
                <w:sz w:val="24"/>
                <w:szCs w:val="24"/>
              </w:rPr>
              <w:t xml:space="preserve">ударных инструментов, </w:t>
            </w:r>
            <w:r w:rsidRPr="00F7169A">
              <w:rPr>
                <w:rFonts w:eastAsia="TimesNewRomanPSMT" w:cs="Times New Roman"/>
                <w:sz w:val="24"/>
                <w:szCs w:val="24"/>
              </w:rPr>
              <w:t>их разновидности и функции</w:t>
            </w:r>
          </w:p>
        </w:tc>
        <w:tc>
          <w:tcPr>
            <w:tcW w:w="6371" w:type="dxa"/>
          </w:tcPr>
          <w:p w:rsidR="009D5257" w:rsidRPr="00F7169A" w:rsidRDefault="009D5257" w:rsidP="009D5257">
            <w:pPr>
              <w:spacing w:after="0" w:line="240" w:lineRule="auto"/>
              <w:rPr>
                <w:rFonts w:eastAsia="TimesNewRomanPSMT" w:cs="Times New Roman"/>
                <w:sz w:val="24"/>
                <w:szCs w:val="24"/>
              </w:rPr>
            </w:pPr>
            <w:r w:rsidRPr="00F7169A">
              <w:rPr>
                <w:rFonts w:eastAsia="TimesNewRomanPSMT" w:cs="Times New Roman"/>
                <w:bCs/>
                <w:sz w:val="24"/>
                <w:szCs w:val="24"/>
              </w:rPr>
              <w:t>Группа</w:t>
            </w:r>
            <w:r>
              <w:rPr>
                <w:rFonts w:eastAsia="TimesNewRomanPSMT" w:cs="Times New Roman"/>
                <w:bCs/>
                <w:sz w:val="24"/>
                <w:szCs w:val="24"/>
              </w:rPr>
              <w:t xml:space="preserve"> </w:t>
            </w:r>
            <w:r w:rsidRPr="00F7169A">
              <w:rPr>
                <w:rFonts w:eastAsia="TimesNewRomanPSMT" w:cs="Times New Roman"/>
                <w:bCs/>
                <w:sz w:val="24"/>
                <w:szCs w:val="24"/>
              </w:rPr>
              <w:t xml:space="preserve">ударных инструментов, </w:t>
            </w:r>
            <w:r w:rsidRPr="00F7169A">
              <w:rPr>
                <w:rFonts w:eastAsia="TimesNewRomanPSMT" w:cs="Times New Roman"/>
                <w:sz w:val="24"/>
                <w:szCs w:val="24"/>
              </w:rPr>
              <w:t>их разновидности и функции</w:t>
            </w:r>
          </w:p>
          <w:p w:rsidR="009D5257" w:rsidRPr="00F7169A" w:rsidRDefault="009D5257" w:rsidP="009D5257">
            <w:pPr>
              <w:spacing w:after="0" w:line="240" w:lineRule="auto"/>
              <w:rPr>
                <w:rFonts w:eastAsia="TimesNewRomanPSMT" w:cs="Times New Roman"/>
                <w:sz w:val="24"/>
                <w:szCs w:val="24"/>
              </w:rPr>
            </w:pPr>
            <w:r w:rsidRPr="00F7169A">
              <w:rPr>
                <w:rFonts w:eastAsia="TimesNewRomanPSMT" w:cs="Times New Roman"/>
                <w:sz w:val="24"/>
                <w:szCs w:val="24"/>
              </w:rPr>
              <w:t>Практический анализ партитуры</w:t>
            </w:r>
          </w:p>
          <w:p w:rsidR="009D5257" w:rsidRPr="00F7169A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D5257" w:rsidRPr="00F7169A" w:rsidTr="002C2567">
        <w:tc>
          <w:tcPr>
            <w:tcW w:w="546" w:type="dxa"/>
          </w:tcPr>
          <w:p w:rsidR="009D5257" w:rsidRPr="00F7169A" w:rsidRDefault="009D5257" w:rsidP="009D5257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57" w:rsidRPr="00F7169A" w:rsidRDefault="009D5257" w:rsidP="009D5257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F7169A">
              <w:rPr>
                <w:rFonts w:eastAsia="TimesNewRomanPSMT" w:cs="Times New Roman"/>
                <w:sz w:val="24"/>
                <w:szCs w:val="24"/>
                <w:lang w:eastAsia="ru-RU"/>
              </w:rPr>
              <w:t>Струнные смычковые в творчестве венских классиков, романтиков, импрессионистов. Партитура для струнного оркестра и общие требования к её оформлению.</w:t>
            </w:r>
          </w:p>
        </w:tc>
        <w:tc>
          <w:tcPr>
            <w:tcW w:w="6371" w:type="dxa"/>
          </w:tcPr>
          <w:p w:rsidR="009D5257" w:rsidRPr="00F7169A" w:rsidRDefault="009D5257" w:rsidP="009D5257">
            <w:pPr>
              <w:spacing w:after="0" w:line="240" w:lineRule="auto"/>
              <w:rPr>
                <w:rFonts w:eastAsia="TimesNewRomanPSMT"/>
                <w:sz w:val="24"/>
                <w:szCs w:val="24"/>
              </w:rPr>
            </w:pPr>
            <w:r w:rsidRPr="00F7169A">
              <w:rPr>
                <w:rFonts w:eastAsia="TimesNewRomanPSMT"/>
                <w:sz w:val="24"/>
                <w:szCs w:val="24"/>
              </w:rPr>
              <w:t>Струнные смычковые инструменты в творчестве венских классиков, романтиков, импрессионистов. Партитура для струнного оркестра и общие требования к её оформлению.</w:t>
            </w:r>
          </w:p>
          <w:p w:rsidR="009D5257" w:rsidRPr="00F7169A" w:rsidRDefault="009D5257" w:rsidP="009D525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7169A">
              <w:rPr>
                <w:rFonts w:cs="Times New Roman"/>
                <w:color w:val="000000"/>
                <w:sz w:val="24"/>
                <w:szCs w:val="24"/>
              </w:rPr>
              <w:t>Практический анализ партитуры</w:t>
            </w:r>
          </w:p>
        </w:tc>
      </w:tr>
    </w:tbl>
    <w:p w:rsidR="009D5257" w:rsidRPr="00F7169A" w:rsidRDefault="009D5257" w:rsidP="009D5257">
      <w:pPr>
        <w:spacing w:after="0" w:line="276" w:lineRule="auto"/>
        <w:rPr>
          <w:rFonts w:eastAsia="Times New Roman" w:cs="Times New Roman"/>
          <w:i/>
          <w:szCs w:val="24"/>
          <w:lang w:eastAsia="ru-RU"/>
        </w:rPr>
      </w:pPr>
    </w:p>
    <w:p w:rsidR="00215D0B" w:rsidRDefault="00215D0B" w:rsidP="001855C7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2B2792" w:rsidRDefault="002B2792" w:rsidP="00124D88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  <w:r>
        <w:rPr>
          <w:rFonts w:eastAsia="Calibri"/>
        </w:rPr>
        <w:br w:type="page"/>
      </w:r>
    </w:p>
    <w:p w:rsidR="00AD087A" w:rsidRPr="00A25C8D" w:rsidRDefault="003605A2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6" w:name="_Toc94121053"/>
      <w:r>
        <w:rPr>
          <w:rFonts w:eastAsia="Calibri"/>
        </w:rPr>
        <w:lastRenderedPageBreak/>
        <w:t>ПЕРЕЧЕНЬ УЧЕБНО-МЕТОДИЧЕСКОГО ОБЕСПЕЧЕНИЯ ОБУЧАЮЩИХСЯ ПО ДИСЦИПЛИНЕ, ОБРАЗОВАТЕЛЬНЫЕ ТЕХНОЛОГИИ.</w:t>
      </w:r>
      <w:bookmarkEnd w:id="16"/>
    </w:p>
    <w:p w:rsidR="0007720C" w:rsidRPr="00DF1CDC" w:rsidRDefault="0007720C" w:rsidP="00124D88">
      <w:pPr>
        <w:widowControl w:val="0"/>
        <w:spacing w:after="0" w:line="276" w:lineRule="auto"/>
        <w:jc w:val="both"/>
        <w:rPr>
          <w:rFonts w:eastAsia="Calibri" w:cs="Times New Roman"/>
          <w:szCs w:val="24"/>
          <w:lang w:eastAsia="zh-CN"/>
        </w:rPr>
      </w:pPr>
    </w:p>
    <w:p w:rsidR="0007720C" w:rsidRPr="00304B6E" w:rsidRDefault="0007720C" w:rsidP="00124D88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124D88">
        <w:rPr>
          <w:rFonts w:eastAsia="Times New Roman" w:cs="Times New Roman"/>
          <w:bCs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124D88" w:rsidRPr="00304B6E" w:rsidRDefault="00124D88" w:rsidP="00124D88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</w:p>
    <w:p w:rsidR="00032F86" w:rsidRPr="00AC5CEF" w:rsidRDefault="0007720C" w:rsidP="00124D88">
      <w:pPr>
        <w:pStyle w:val="af1"/>
        <w:numPr>
          <w:ilvl w:val="0"/>
          <w:numId w:val="9"/>
        </w:numPr>
        <w:spacing w:line="276" w:lineRule="auto"/>
        <w:ind w:left="0" w:firstLine="0"/>
        <w:jc w:val="both"/>
        <w:rPr>
          <w:bCs/>
        </w:rPr>
      </w:pPr>
      <w:r w:rsidRPr="00DF1CDC">
        <w:rPr>
          <w:bCs/>
        </w:rPr>
        <w:t xml:space="preserve">Методические рекомендации по освоению дисциплины </w:t>
      </w:r>
      <w:r w:rsidR="002C2567">
        <w:rPr>
          <w:bCs/>
        </w:rPr>
        <w:t>«</w:t>
      </w:r>
      <w:r w:rsidR="00EB3F31" w:rsidRPr="00DF1CDC">
        <w:t>Методика обучения игре на инструменте</w:t>
      </w:r>
      <w:r w:rsidR="002C2567">
        <w:rPr>
          <w:bCs/>
        </w:rPr>
        <w:t>»</w:t>
      </w:r>
      <w:r w:rsidR="00A81EAD">
        <w:rPr>
          <w:bCs/>
        </w:rPr>
        <w:t xml:space="preserve"> </w:t>
      </w:r>
      <w:r w:rsidR="00AC5CEF" w:rsidRPr="00AC5CEF">
        <w:rPr>
          <w:bCs/>
        </w:rPr>
        <w:t xml:space="preserve">(режим доступа -  </w:t>
      </w:r>
      <w:hyperlink r:id="rId10" w:tgtFrame="_blank" w:history="1">
        <w:r w:rsidR="00AC5CEF" w:rsidRPr="00AC5CEF">
          <w:rPr>
            <w:rStyle w:val="af6"/>
            <w:bCs/>
          </w:rPr>
          <w:t>http://www.mgik.org/sveden/education/</w:t>
        </w:r>
      </w:hyperlink>
      <w:r w:rsidR="00AC5CEF" w:rsidRPr="00AC5CEF">
        <w:rPr>
          <w:bCs/>
        </w:rPr>
        <w:t xml:space="preserve">). </w:t>
      </w:r>
    </w:p>
    <w:p w:rsidR="00AC5CEF" w:rsidRPr="00AC5CEF" w:rsidRDefault="0007720C" w:rsidP="00124D88">
      <w:pPr>
        <w:pStyle w:val="af1"/>
        <w:numPr>
          <w:ilvl w:val="0"/>
          <w:numId w:val="9"/>
        </w:numPr>
        <w:spacing w:line="276" w:lineRule="auto"/>
        <w:ind w:left="0" w:firstLine="0"/>
        <w:jc w:val="both"/>
        <w:rPr>
          <w:bCs/>
        </w:rPr>
      </w:pPr>
      <w:r w:rsidRPr="00DF1CDC">
        <w:t xml:space="preserve">Оценочные средства по дисциплине </w:t>
      </w:r>
      <w:r w:rsidR="002C2567">
        <w:rPr>
          <w:bCs/>
        </w:rPr>
        <w:t>«</w:t>
      </w:r>
      <w:r w:rsidR="00EB3F31" w:rsidRPr="00DF1CDC">
        <w:rPr>
          <w:bCs/>
        </w:rPr>
        <w:t>Методика обучения игре на инструменте</w:t>
      </w:r>
      <w:r w:rsidR="002C2567">
        <w:rPr>
          <w:bCs/>
        </w:rPr>
        <w:t>»</w:t>
      </w:r>
      <w:r w:rsidR="00A81EAD">
        <w:rPr>
          <w:bCs/>
        </w:rPr>
        <w:t xml:space="preserve"> </w:t>
      </w:r>
      <w:r w:rsidR="00AC5CEF" w:rsidRPr="00AC5CEF">
        <w:rPr>
          <w:bCs/>
        </w:rPr>
        <w:t xml:space="preserve">(режим доступа -  </w:t>
      </w:r>
      <w:hyperlink r:id="rId11" w:tgtFrame="_blank" w:history="1">
        <w:r w:rsidR="00AC5CEF" w:rsidRPr="00AC5CEF">
          <w:rPr>
            <w:rStyle w:val="af6"/>
            <w:bCs/>
          </w:rPr>
          <w:t>http://www.mgik.org/sveden/education/</w:t>
        </w:r>
      </w:hyperlink>
      <w:r w:rsidR="00AC5CEF" w:rsidRPr="00AC5CEF">
        <w:rPr>
          <w:bCs/>
        </w:rPr>
        <w:t xml:space="preserve">). </w:t>
      </w:r>
    </w:p>
    <w:p w:rsidR="00AC5CEF" w:rsidRDefault="00AC5CEF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8F46D5" w:rsidRPr="00DF1CDC" w:rsidRDefault="008F46D5" w:rsidP="00124D88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DF1CDC">
        <w:rPr>
          <w:rFonts w:eastAsia="Times New Roman" w:cs="Times New Roman"/>
          <w:bCs/>
          <w:szCs w:val="24"/>
          <w:u w:val="single"/>
          <w:lang w:eastAsia="zh-CN"/>
        </w:rPr>
        <w:t>Применяемые образовательные технологии:</w:t>
      </w:r>
    </w:p>
    <w:p w:rsidR="008F46D5" w:rsidRPr="00DF1CDC" w:rsidRDefault="008F46D5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9D5257" w:rsidRPr="00F7169A" w:rsidRDefault="009D5257" w:rsidP="009D5257">
      <w:pPr>
        <w:spacing w:after="0" w:line="276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>Процесс изучения дисциплины предусматривает контактную (работа на  лекционных и семинарских занятиях) и самостоятельную (самоподготовка к занятиям) работу обучающегося.</w:t>
      </w:r>
    </w:p>
    <w:p w:rsidR="009D5257" w:rsidRPr="00F7169A" w:rsidRDefault="009D5257" w:rsidP="009D5257">
      <w:pPr>
        <w:tabs>
          <w:tab w:val="left" w:pos="1080"/>
        </w:tabs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 xml:space="preserve">В качестве основной формы организации учебного процесса по дисциплине        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Pr="00F7169A">
        <w:rPr>
          <w:rFonts w:eastAsia="Times New Roman" w:cs="Times New Roman"/>
          <w:szCs w:val="24"/>
          <w:lang w:eastAsia="zh-CN"/>
        </w:rPr>
        <w:t>Инструментоведение</w:t>
      </w:r>
      <w:r w:rsidR="002C2567">
        <w:rPr>
          <w:rFonts w:eastAsia="Times New Roman" w:cs="Times New Roman"/>
          <w:szCs w:val="24"/>
          <w:lang w:eastAsia="zh-CN"/>
        </w:rPr>
        <w:t>»</w:t>
      </w:r>
      <w:r w:rsidRPr="00F7169A">
        <w:rPr>
          <w:rFonts w:eastAsia="Times New Roman" w:cs="Times New Roman"/>
          <w:szCs w:val="24"/>
          <w:lang w:eastAsia="zh-CN"/>
        </w:rPr>
        <w:t xml:space="preserve">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9D5257" w:rsidRPr="00F7169A" w:rsidRDefault="009D5257" w:rsidP="009D5257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bCs/>
          <w:szCs w:val="24"/>
          <w:lang w:eastAsia="zh-CN"/>
        </w:rPr>
        <w:t>Занятия лекционного типа</w:t>
      </w:r>
      <w:r w:rsidRPr="00F7169A">
        <w:rPr>
          <w:rFonts w:eastAsia="Times New Roman" w:cs="Times New Roman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Конспект лекций является базой при подготовке к семинарским занятиям, к экзаменам, а также самостоятельной научной деятельности. </w:t>
      </w:r>
    </w:p>
    <w:p w:rsidR="009D5257" w:rsidRPr="00F7169A" w:rsidRDefault="009D5257" w:rsidP="009D5257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eastAsia="Times New Roman" w:cs="Times New Roman"/>
          <w:b/>
          <w:szCs w:val="24"/>
          <w:lang w:eastAsia="zh-CN"/>
        </w:rPr>
      </w:pPr>
      <w:r w:rsidRPr="00F7169A">
        <w:rPr>
          <w:rFonts w:eastAsia="Times New Roman" w:cs="Times New Roman"/>
          <w:bCs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9D5257" w:rsidRPr="0007314E" w:rsidRDefault="009D5257" w:rsidP="009D5257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07314E">
        <w:rPr>
          <w:rFonts w:eastAsia="Times New Roman" w:cs="Times New Roman"/>
          <w:szCs w:val="24"/>
          <w:lang w:eastAsia="zh-CN"/>
        </w:rPr>
        <w:t xml:space="preserve">Занятия семинарского типа по дисциплине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Pr="0007314E">
        <w:rPr>
          <w:rFonts w:eastAsia="Times New Roman" w:cs="Times New Roman"/>
          <w:szCs w:val="24"/>
          <w:lang w:eastAsia="zh-CN"/>
        </w:rPr>
        <w:t>Инструментоведение</w:t>
      </w:r>
      <w:r w:rsidR="002C2567">
        <w:rPr>
          <w:rFonts w:eastAsia="Times New Roman" w:cs="Times New Roman"/>
          <w:szCs w:val="24"/>
          <w:lang w:eastAsia="zh-CN"/>
        </w:rPr>
        <w:t>»</w:t>
      </w:r>
      <w:r w:rsidRPr="0007314E">
        <w:rPr>
          <w:rFonts w:eastAsia="Times New Roman" w:cs="Times New Roman"/>
          <w:szCs w:val="24"/>
          <w:lang w:eastAsia="zh-CN"/>
        </w:rPr>
        <w:t xml:space="preserve"> проводятся с целью приобретения практических навыков применения полученных  знаний  в практической деятельности. </w:t>
      </w:r>
    </w:p>
    <w:p w:rsidR="009D5257" w:rsidRPr="0007314E" w:rsidRDefault="009D5257" w:rsidP="009D5257">
      <w:pPr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07314E">
        <w:rPr>
          <w:rFonts w:eastAsia="Times New Roman" w:cs="Times New Roman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дисциплины, а также развитию, формированию и становлению различных уровней составляющих профессиональной компетентности студентов. </w:t>
      </w:r>
    </w:p>
    <w:p w:rsidR="009D5257" w:rsidRPr="0007314E" w:rsidRDefault="009D5257" w:rsidP="009D5257">
      <w:pPr>
        <w:autoSpaceDE w:val="0"/>
        <w:spacing w:after="0" w:line="240" w:lineRule="auto"/>
        <w:ind w:firstLine="709"/>
        <w:jc w:val="both"/>
        <w:rPr>
          <w:rFonts w:eastAsia="Times New Roman" w:cs="Times New Roman"/>
          <w:iCs/>
          <w:szCs w:val="24"/>
          <w:lang w:eastAsia="zh-CN"/>
        </w:rPr>
      </w:pPr>
      <w:r w:rsidRPr="0007314E">
        <w:rPr>
          <w:rFonts w:eastAsia="Times New Roman" w:cs="Times New Roman"/>
          <w:iCs/>
          <w:szCs w:val="24"/>
          <w:lang w:eastAsia="zh-CN"/>
        </w:rPr>
        <w:t xml:space="preserve">На занятиях семинарского типа по дисциплине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Pr="0007314E">
        <w:rPr>
          <w:rFonts w:eastAsia="Times New Roman" w:cs="Times New Roman"/>
          <w:szCs w:val="24"/>
          <w:lang w:eastAsia="zh-CN"/>
        </w:rPr>
        <w:t>Инструментоведение</w:t>
      </w:r>
      <w:r w:rsidR="002C2567">
        <w:rPr>
          <w:rFonts w:eastAsia="Times New Roman" w:cs="Times New Roman"/>
          <w:iCs/>
          <w:szCs w:val="24"/>
          <w:lang w:eastAsia="zh-CN"/>
        </w:rPr>
        <w:t>»</w:t>
      </w:r>
      <w:r w:rsidRPr="0007314E">
        <w:rPr>
          <w:rFonts w:eastAsia="Times New Roman" w:cs="Times New Roman"/>
          <w:iCs/>
          <w:szCs w:val="24"/>
          <w:lang w:eastAsia="zh-CN"/>
        </w:rPr>
        <w:t xml:space="preserve"> используются следующие интерактивные формы:</w:t>
      </w:r>
    </w:p>
    <w:p w:rsidR="009D5257" w:rsidRPr="0007314E" w:rsidRDefault="009D5257" w:rsidP="009D5257">
      <w:pPr>
        <w:tabs>
          <w:tab w:val="left" w:pos="960"/>
        </w:tabs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07314E">
        <w:rPr>
          <w:rFonts w:eastAsia="Times New Roman" w:cs="Times New Roman"/>
          <w:iCs/>
          <w:szCs w:val="24"/>
          <w:lang w:eastAsia="zh-CN"/>
        </w:rPr>
        <w:t>- семинары-дискуссии, семинары обсуждения;</w:t>
      </w:r>
    </w:p>
    <w:p w:rsidR="009D5257" w:rsidRPr="0007314E" w:rsidRDefault="009D5257" w:rsidP="009D5257">
      <w:pPr>
        <w:tabs>
          <w:tab w:val="left" w:pos="960"/>
        </w:tabs>
        <w:spacing w:after="0" w:line="240" w:lineRule="auto"/>
        <w:ind w:firstLine="600"/>
        <w:jc w:val="both"/>
        <w:rPr>
          <w:rFonts w:eastAsia="Times New Roman" w:cs="Times New Roman"/>
          <w:iCs/>
          <w:szCs w:val="24"/>
          <w:lang w:eastAsia="zh-CN"/>
        </w:rPr>
      </w:pPr>
      <w:r w:rsidRPr="0007314E">
        <w:rPr>
          <w:rFonts w:eastAsia="Times New Roman" w:cs="Times New Roman"/>
          <w:iCs/>
          <w:szCs w:val="24"/>
          <w:lang w:eastAsia="zh-CN"/>
        </w:rPr>
        <w:t>- круглые столы,</w:t>
      </w:r>
    </w:p>
    <w:p w:rsidR="009D5257" w:rsidRPr="00F7169A" w:rsidRDefault="009D5257" w:rsidP="009D5257">
      <w:pPr>
        <w:tabs>
          <w:tab w:val="left" w:pos="960"/>
        </w:tabs>
        <w:spacing w:after="0" w:line="240" w:lineRule="auto"/>
        <w:ind w:firstLine="600"/>
        <w:jc w:val="both"/>
        <w:rPr>
          <w:rFonts w:eastAsia="Times New Roman" w:cs="Times New Roman"/>
          <w:iCs/>
          <w:szCs w:val="24"/>
          <w:lang w:eastAsia="zh-CN"/>
        </w:rPr>
      </w:pPr>
      <w:r w:rsidRPr="0007314E">
        <w:rPr>
          <w:rFonts w:eastAsia="Times New Roman" w:cs="Times New Roman"/>
          <w:iCs/>
          <w:szCs w:val="24"/>
          <w:lang w:eastAsia="zh-CN"/>
        </w:rPr>
        <w:t>- презентации докладов и статей,</w:t>
      </w:r>
    </w:p>
    <w:p w:rsidR="009D5257" w:rsidRPr="00F7169A" w:rsidRDefault="009D5257" w:rsidP="009D5257">
      <w:pPr>
        <w:tabs>
          <w:tab w:val="left" w:pos="960"/>
        </w:tabs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 xml:space="preserve">Самостоятельная работа студентов по дисциплине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Pr="00F7169A">
        <w:rPr>
          <w:rFonts w:eastAsia="Times New Roman" w:cs="Times New Roman"/>
          <w:szCs w:val="24"/>
          <w:lang w:eastAsia="zh-CN"/>
        </w:rPr>
        <w:t>Инструментоведение</w:t>
      </w:r>
      <w:r w:rsidR="002C2567">
        <w:rPr>
          <w:rFonts w:eastAsia="Times New Roman" w:cs="Times New Roman"/>
          <w:szCs w:val="24"/>
          <w:lang w:eastAsia="zh-CN"/>
        </w:rPr>
        <w:t>»</w:t>
      </w:r>
      <w:r w:rsidRPr="00F7169A">
        <w:rPr>
          <w:rFonts w:eastAsia="Times New Roman" w:cs="Times New Roman"/>
          <w:szCs w:val="24"/>
          <w:lang w:eastAsia="zh-CN"/>
        </w:rPr>
        <w:t xml:space="preserve"> обеспечивает: </w:t>
      </w:r>
    </w:p>
    <w:p w:rsidR="009D5257" w:rsidRPr="00F7169A" w:rsidRDefault="009D5257" w:rsidP="009D5257">
      <w:pPr>
        <w:numPr>
          <w:ilvl w:val="0"/>
          <w:numId w:val="8"/>
        </w:numPr>
        <w:tabs>
          <w:tab w:val="left" w:pos="96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9D5257" w:rsidRPr="00F7169A" w:rsidRDefault="009D5257" w:rsidP="009D5257">
      <w:pPr>
        <w:numPr>
          <w:ilvl w:val="0"/>
          <w:numId w:val="8"/>
        </w:numPr>
        <w:tabs>
          <w:tab w:val="left" w:pos="96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9D5257" w:rsidRPr="00F7169A" w:rsidRDefault="009D5257" w:rsidP="009D5257">
      <w:pPr>
        <w:tabs>
          <w:tab w:val="left" w:pos="960"/>
        </w:tabs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>В процессе выполнения самостоятельной работы студент овладевает умениями и навыками, необходимыми для планирования учебного процесс, разработки учебно-методических материалов по дисциплинам музыкально-теоретического цикла, написания научных работ в области музыкального исполнительства и музыкальной педагогики;</w:t>
      </w:r>
    </w:p>
    <w:p w:rsidR="008F46D5" w:rsidRPr="00DF1CDC" w:rsidRDefault="008F46D5" w:rsidP="00124D88">
      <w:pPr>
        <w:tabs>
          <w:tab w:val="left" w:pos="96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9D5257" w:rsidRDefault="009D5257">
      <w:pPr>
        <w:spacing w:after="200" w:line="276" w:lineRule="auto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br w:type="page"/>
      </w:r>
    </w:p>
    <w:p w:rsidR="008F46D5" w:rsidRPr="00124D88" w:rsidRDefault="00124D88" w:rsidP="00124D88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8"/>
          <w:lang w:val="en-US" w:eastAsia="zh-CN"/>
        </w:rPr>
      </w:pPr>
      <w:r>
        <w:rPr>
          <w:rFonts w:eastAsia="Times New Roman" w:cs="Times New Roman"/>
          <w:szCs w:val="28"/>
          <w:lang w:eastAsia="zh-CN"/>
        </w:rPr>
        <w:lastRenderedPageBreak/>
        <w:t>Формы самостоятельной работы:</w:t>
      </w:r>
    </w:p>
    <w:p w:rsidR="00124D88" w:rsidRPr="00124D88" w:rsidRDefault="00124D88" w:rsidP="00124D88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8"/>
          <w:lang w:val="en-US" w:eastAsia="zh-CN"/>
        </w:rPr>
      </w:pPr>
    </w:p>
    <w:p w:rsidR="008F46D5" w:rsidRPr="00DF1CDC" w:rsidRDefault="008F46D5" w:rsidP="00124D8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 xml:space="preserve">Ознакомление и работа  с ЭБС </w:t>
      </w:r>
      <w:r w:rsidR="002C2567">
        <w:rPr>
          <w:rFonts w:eastAsia="Times New Roman" w:cs="Times New Roman"/>
          <w:bCs/>
          <w:szCs w:val="24"/>
          <w:lang w:eastAsia="zh-CN"/>
        </w:rPr>
        <w:t>«</w:t>
      </w:r>
      <w:r w:rsidRPr="00DF1CDC">
        <w:rPr>
          <w:rFonts w:eastAsia="Times New Roman" w:cs="Times New Roman"/>
          <w:bCs/>
          <w:szCs w:val="24"/>
          <w:lang w:val="en-US" w:eastAsia="zh-CN"/>
        </w:rPr>
        <w:t>Znanivm</w:t>
      </w:r>
      <w:r w:rsidR="00C2784E">
        <w:rPr>
          <w:rFonts w:eastAsia="Times New Roman" w:cs="Times New Roman"/>
          <w:bCs/>
          <w:szCs w:val="24"/>
          <w:lang w:eastAsia="zh-CN"/>
        </w:rPr>
        <w:t>.</w:t>
      </w:r>
      <w:r w:rsidRPr="00DF1CDC">
        <w:rPr>
          <w:rFonts w:eastAsia="Times New Roman" w:cs="Times New Roman"/>
          <w:bCs/>
          <w:szCs w:val="24"/>
          <w:lang w:val="en-US" w:eastAsia="zh-CN"/>
        </w:rPr>
        <w:t>Com</w:t>
      </w:r>
      <w:r w:rsidR="002C2567">
        <w:rPr>
          <w:rFonts w:eastAsia="Times New Roman" w:cs="Times New Roman"/>
          <w:bCs/>
          <w:szCs w:val="24"/>
          <w:lang w:eastAsia="zh-CN"/>
        </w:rPr>
        <w:t>»</w:t>
      </w:r>
      <w:r w:rsidRPr="00DF1CDC">
        <w:rPr>
          <w:rFonts w:eastAsia="Times New Roman" w:cs="Times New Roman"/>
          <w:bCs/>
          <w:szCs w:val="24"/>
          <w:lang w:eastAsia="zh-CN"/>
        </w:rPr>
        <w:t>.</w:t>
      </w:r>
    </w:p>
    <w:p w:rsidR="008F46D5" w:rsidRPr="00DF1CDC" w:rsidRDefault="008F46D5" w:rsidP="00124D8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>Подготовка к презентации,</w:t>
      </w:r>
    </w:p>
    <w:p w:rsidR="008F46D5" w:rsidRPr="00DF1CDC" w:rsidRDefault="008F46D5" w:rsidP="00124D8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>Подготовка к проведению семинара-конференции,</w:t>
      </w:r>
    </w:p>
    <w:p w:rsidR="008F46D5" w:rsidRPr="00DF1CDC" w:rsidRDefault="008F46D5" w:rsidP="00124D8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bCs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>Подготовка к обсуждению презентаций студентов,</w:t>
      </w:r>
    </w:p>
    <w:p w:rsidR="008F46D5" w:rsidRPr="00DF1CDC" w:rsidRDefault="008F46D5" w:rsidP="00124D8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bCs/>
          <w:szCs w:val="24"/>
          <w:lang w:eastAsia="zh-CN"/>
        </w:rPr>
      </w:pPr>
      <w:r w:rsidRPr="00DF1CDC">
        <w:rPr>
          <w:rFonts w:eastAsia="Times New Roman" w:cs="Times New Roman"/>
          <w:bCs/>
          <w:szCs w:val="24"/>
          <w:lang w:eastAsia="zh-CN"/>
        </w:rPr>
        <w:t>Подготовка к тестированию</w:t>
      </w:r>
    </w:p>
    <w:p w:rsidR="00032F86" w:rsidRPr="00DF1CDC" w:rsidRDefault="00032F86" w:rsidP="00124D88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8F46D5" w:rsidRPr="00DF1CDC" w:rsidRDefault="008F46D5" w:rsidP="00124D88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07720C" w:rsidRPr="006F6DCB" w:rsidRDefault="0007720C" w:rsidP="00124D88">
      <w:pPr>
        <w:pStyle w:val="8"/>
        <w:rPr>
          <w:rFonts w:eastAsia="Times New Roman" w:cs="Times New Roman"/>
          <w:szCs w:val="24"/>
        </w:rPr>
      </w:pPr>
      <w:bookmarkStart w:id="17" w:name="_Toc528600545"/>
    </w:p>
    <w:p w:rsidR="00A81EAD" w:rsidRPr="0077768A" w:rsidRDefault="00A81EAD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8" w:name="_Toc35855932"/>
      <w:bookmarkStart w:id="19" w:name="_Toc35863216"/>
      <w:bookmarkStart w:id="20" w:name="_Toc36124113"/>
      <w:bookmarkStart w:id="21" w:name="_Toc94121054"/>
      <w:bookmarkEnd w:id="17"/>
      <w:r w:rsidRPr="0077768A">
        <w:rPr>
          <w:rFonts w:eastAsia="Calibri"/>
        </w:rPr>
        <w:t>ОЦЕНОЧНЫ</w:t>
      </w:r>
      <w:r>
        <w:rPr>
          <w:rFonts w:eastAsia="Calibri"/>
        </w:rPr>
        <w:t>Е</w:t>
      </w:r>
      <w:r w:rsidRPr="0077768A">
        <w:rPr>
          <w:rFonts w:eastAsia="Calibri"/>
        </w:rPr>
        <w:t xml:space="preserve"> СРЕДСТВ</w:t>
      </w:r>
      <w:r>
        <w:rPr>
          <w:rFonts w:eastAsia="Calibri"/>
        </w:rPr>
        <w:t>А</w:t>
      </w:r>
      <w:r w:rsidRPr="0077768A">
        <w:rPr>
          <w:rFonts w:eastAsia="Calibri"/>
        </w:rPr>
        <w:t xml:space="preserve"> ПО ДИСЦИПЛИНЕ</w:t>
      </w:r>
      <w:bookmarkStart w:id="22" w:name="sub_1083"/>
      <w:bookmarkEnd w:id="18"/>
      <w:bookmarkEnd w:id="19"/>
      <w:bookmarkEnd w:id="20"/>
      <w:bookmarkEnd w:id="21"/>
      <w:bookmarkEnd w:id="22"/>
    </w:p>
    <w:p w:rsidR="00A81EAD" w:rsidRPr="00BE188E" w:rsidRDefault="00A81EAD" w:rsidP="00124D88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A81EAD" w:rsidRDefault="00A81EAD" w:rsidP="00124D88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D04581">
        <w:rPr>
          <w:rFonts w:eastAsia="Times New Roman" w:cs="Times New Roman"/>
          <w:bCs/>
          <w:szCs w:val="24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</w:t>
      </w:r>
      <w:r>
        <w:rPr>
          <w:rFonts w:eastAsia="Times New Roman" w:cs="Times New Roman"/>
          <w:bCs/>
          <w:szCs w:val="24"/>
          <w:lang w:eastAsia="zh-CN"/>
        </w:rPr>
        <w:t>5</w:t>
      </w:r>
      <w:r w:rsidRPr="00D04581">
        <w:rPr>
          <w:rFonts w:eastAsia="Times New Roman" w:cs="Times New Roman"/>
          <w:bCs/>
          <w:szCs w:val="24"/>
          <w:lang w:eastAsia="zh-CN"/>
        </w:rPr>
        <w:t xml:space="preserve">, </w:t>
      </w:r>
      <w:r>
        <w:rPr>
          <w:rFonts w:eastAsia="Times New Roman" w:cs="Times New Roman"/>
          <w:bCs/>
          <w:szCs w:val="24"/>
          <w:lang w:eastAsia="zh-CN"/>
        </w:rPr>
        <w:t>6</w:t>
      </w:r>
      <w:r w:rsidRPr="00D04581">
        <w:rPr>
          <w:rFonts w:eastAsia="Times New Roman" w:cs="Times New Roman"/>
          <w:bCs/>
          <w:szCs w:val="24"/>
          <w:lang w:eastAsia="zh-CN"/>
        </w:rPr>
        <w:t>), а также фондом оценочных средств дисциплины, являющимся неотъемлемой частью учебно-методического комплекса</w:t>
      </w:r>
      <w:r>
        <w:rPr>
          <w:rFonts w:eastAsia="Times New Roman" w:cs="Times New Roman"/>
          <w:bCs/>
          <w:szCs w:val="24"/>
          <w:lang w:eastAsia="zh-CN"/>
        </w:rPr>
        <w:t xml:space="preserve">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2" w:tgtFrame="_blank" w:history="1">
        <w:r w:rsidRPr="00FB7CE8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A81EAD" w:rsidRPr="00BE188E" w:rsidRDefault="00A81EAD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A81EAD" w:rsidRPr="00D04581" w:rsidRDefault="00A81EAD" w:rsidP="00124D88">
      <w:pPr>
        <w:suppressAutoHyphens/>
        <w:spacing w:line="276" w:lineRule="auto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eastAsia="ar-SA"/>
        </w:rPr>
        <w:t>Дисциплиной</w:t>
      </w:r>
      <w:r w:rsidRPr="00D04581">
        <w:rPr>
          <w:rFonts w:cs="Times New Roman"/>
          <w:szCs w:val="24"/>
          <w:lang w:eastAsia="ar-SA"/>
        </w:rPr>
        <w:t xml:space="preserve"> предусмотрены следующие виды аттестации обучающихся:</w:t>
      </w:r>
    </w:p>
    <w:p w:rsidR="00A81EAD" w:rsidRDefault="00A81EAD" w:rsidP="00124D88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Входной контроль</w:t>
      </w:r>
      <w:r>
        <w:rPr>
          <w:rFonts w:cs="Times New Roman"/>
          <w:b/>
          <w:szCs w:val="24"/>
          <w:lang w:eastAsia="ar-SA"/>
        </w:rPr>
        <w:t xml:space="preserve"> </w:t>
      </w:r>
      <w:r w:rsidRPr="00D04581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</w:t>
      </w:r>
      <w:r w:rsidR="00EC7778">
        <w:rPr>
          <w:rFonts w:cs="Times New Roman"/>
          <w:szCs w:val="24"/>
          <w:lang w:eastAsia="ar-SA"/>
        </w:rPr>
        <w:t>проводится</w:t>
      </w:r>
      <w:r>
        <w:rPr>
          <w:rFonts w:cs="Times New Roman"/>
          <w:szCs w:val="24"/>
          <w:lang w:eastAsia="ar-SA"/>
        </w:rPr>
        <w:t xml:space="preserve"> </w:t>
      </w:r>
      <w:r w:rsidRPr="00D04581">
        <w:rPr>
          <w:rFonts w:cs="Times New Roman"/>
          <w:szCs w:val="24"/>
          <w:lang w:eastAsia="ar-SA"/>
        </w:rPr>
        <w:t xml:space="preserve">на первом занятии </w:t>
      </w:r>
      <w:r>
        <w:rPr>
          <w:rFonts w:cs="Times New Roman"/>
          <w:szCs w:val="24"/>
          <w:lang w:eastAsia="ar-SA"/>
        </w:rPr>
        <w:t>в виде комплексной диагностики уровня подготовленности студента к освоению дисциплины.</w:t>
      </w:r>
    </w:p>
    <w:p w:rsidR="00A81EAD" w:rsidRPr="00D04581" w:rsidRDefault="00A81EAD" w:rsidP="00124D88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A81EAD" w:rsidRDefault="00A81EAD" w:rsidP="00124D88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Текущий контроль</w:t>
      </w:r>
      <w:r w:rsidRPr="00D04581">
        <w:rPr>
          <w:rFonts w:cs="Times New Roman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осуществляется преподавателем на каждом аудиторном занятии </w:t>
      </w:r>
      <w:r w:rsidRPr="00BE188E">
        <w:rPr>
          <w:rFonts w:cs="Times New Roman"/>
          <w:szCs w:val="24"/>
          <w:lang w:eastAsia="ar-SA"/>
        </w:rPr>
        <w:t>в форме устного опроса.</w:t>
      </w:r>
    </w:p>
    <w:p w:rsidR="00A81EAD" w:rsidRDefault="00A81EAD" w:rsidP="00124D88">
      <w:pPr>
        <w:pStyle w:val="af1"/>
        <w:ind w:left="0"/>
        <w:rPr>
          <w:lang w:eastAsia="ar-SA"/>
        </w:rPr>
      </w:pPr>
    </w:p>
    <w:p w:rsidR="00A81EAD" w:rsidRPr="00D04581" w:rsidRDefault="00A81EAD" w:rsidP="00124D88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b/>
          <w:szCs w:val="24"/>
          <w:lang w:eastAsia="ar-SA"/>
        </w:rPr>
        <w:t>Входной (рубежный) контроль</w:t>
      </w:r>
      <w:r>
        <w:rPr>
          <w:rFonts w:cs="Times New Roman"/>
          <w:szCs w:val="24"/>
          <w:lang w:eastAsia="ar-SA"/>
        </w:rPr>
        <w:t xml:space="preserve"> (проверка самостоятельной работы студента заочной формы обучения в межсессионный период) </w:t>
      </w:r>
      <w:r w:rsidRPr="00D04581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>
        <w:rPr>
          <w:rFonts w:cs="Times New Roman"/>
          <w:color w:val="333333"/>
          <w:szCs w:val="24"/>
          <w:shd w:val="clear" w:color="auto" w:fill="FFFFFF"/>
        </w:rPr>
        <w:t xml:space="preserve"> - прочие контрольные мероприятия</w:t>
      </w:r>
      <w:r w:rsidRPr="00D04581">
        <w:rPr>
          <w:rFonts w:cs="Times New Roman"/>
          <w:szCs w:val="24"/>
          <w:lang w:eastAsia="ar-SA"/>
        </w:rPr>
        <w:t>)</w:t>
      </w:r>
      <w:r>
        <w:rPr>
          <w:rFonts w:cs="Times New Roman"/>
          <w:szCs w:val="24"/>
          <w:lang w:eastAsia="ar-SA"/>
        </w:rPr>
        <w:t xml:space="preserve"> проводится преподавателем на первом занятии  учебно-экзаменационной сессии 6-го студентов заочной формы обучения в виде </w:t>
      </w:r>
      <w:r w:rsidRPr="00BE188E">
        <w:rPr>
          <w:rFonts w:cs="Times New Roman"/>
          <w:szCs w:val="24"/>
          <w:lang w:eastAsia="ar-SA"/>
        </w:rPr>
        <w:t>письменной контрольной работы</w:t>
      </w:r>
      <w:r>
        <w:rPr>
          <w:rFonts w:cs="Times New Roman"/>
          <w:szCs w:val="24"/>
          <w:lang w:eastAsia="ar-SA"/>
        </w:rPr>
        <w:t xml:space="preserve"> и предполагает проверку самостоятельной работы студента в межсессионный период,</w:t>
      </w:r>
    </w:p>
    <w:p w:rsidR="00A81EAD" w:rsidRPr="00D04581" w:rsidRDefault="00A81EAD" w:rsidP="00124D88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A81EAD" w:rsidRPr="00D04581" w:rsidRDefault="00A81EAD" w:rsidP="00124D88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Межсессионный (рубежный) контроль</w:t>
      </w:r>
      <w:r w:rsidRPr="00D04581">
        <w:rPr>
          <w:rFonts w:cs="Times New Roman"/>
          <w:szCs w:val="24"/>
          <w:lang w:eastAsia="ar-SA"/>
        </w:rPr>
        <w:t xml:space="preserve"> 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проводится </w:t>
      </w:r>
      <w:r>
        <w:rPr>
          <w:rFonts w:cs="Times New Roman"/>
          <w:szCs w:val="24"/>
          <w:lang w:eastAsia="ar-SA"/>
        </w:rPr>
        <w:t xml:space="preserve">у студентов очной формы обучения </w:t>
      </w:r>
      <w:r w:rsidRPr="00BE188E">
        <w:rPr>
          <w:rFonts w:cs="Times New Roman"/>
          <w:szCs w:val="24"/>
          <w:lang w:eastAsia="ar-SA"/>
        </w:rPr>
        <w:t>проводится в форме письменной контрольной работы</w:t>
      </w:r>
      <w:r w:rsidRPr="00D04581">
        <w:rPr>
          <w:rFonts w:cs="Times New Roman"/>
          <w:szCs w:val="24"/>
          <w:lang w:eastAsia="ar-SA"/>
        </w:rPr>
        <w:t>.</w:t>
      </w:r>
    </w:p>
    <w:p w:rsidR="00A81EAD" w:rsidRPr="00D04581" w:rsidRDefault="00A81EAD" w:rsidP="00124D88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A81EAD" w:rsidRDefault="00A81EAD" w:rsidP="00124D88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3E6785">
        <w:rPr>
          <w:rFonts w:cs="Times New Roman"/>
          <w:b/>
          <w:szCs w:val="24"/>
          <w:lang w:eastAsia="ar-SA"/>
        </w:rPr>
        <w:t xml:space="preserve">Итоговая </w:t>
      </w:r>
      <w:r>
        <w:rPr>
          <w:rFonts w:cs="Times New Roman"/>
          <w:b/>
          <w:szCs w:val="24"/>
          <w:lang w:eastAsia="ar-SA"/>
        </w:rPr>
        <w:t>оце</w:t>
      </w:r>
      <w:r w:rsidRPr="003E6785">
        <w:rPr>
          <w:rFonts w:cs="Times New Roman"/>
          <w:b/>
          <w:szCs w:val="24"/>
          <w:lang w:eastAsia="ar-SA"/>
        </w:rPr>
        <w:t xml:space="preserve">нка за семестр </w:t>
      </w:r>
      <w:r w:rsidRPr="003E6785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>
        <w:rPr>
          <w:rFonts w:cs="Times New Roman"/>
          <w:color w:val="333333"/>
          <w:szCs w:val="24"/>
          <w:shd w:val="clear" w:color="auto" w:fill="FFFFFF"/>
        </w:rPr>
        <w:t xml:space="preserve"> - прочие контрольные мероприятия</w:t>
      </w:r>
      <w:r w:rsidRPr="003E6785">
        <w:rPr>
          <w:rFonts w:cs="Times New Roman"/>
          <w:szCs w:val="24"/>
          <w:lang w:eastAsia="ar-SA"/>
        </w:rPr>
        <w:t>) проводится в форме</w:t>
      </w:r>
      <w:r>
        <w:rPr>
          <w:rFonts w:cs="Times New Roman"/>
          <w:szCs w:val="24"/>
          <w:lang w:eastAsia="ar-SA"/>
        </w:rPr>
        <w:t xml:space="preserve"> оценивания самостоятельной работы студента в течение семестра, включает в себя опрос по пройденным темам и выведение итоговой оценки путем вычисления среднего арифметического  из оценок, полученных студентом в течение семестра на текущих аттестациях. 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A81EAD" w:rsidRDefault="00A81EAD" w:rsidP="00124D88">
      <w:pPr>
        <w:pStyle w:val="af1"/>
        <w:ind w:left="0"/>
        <w:rPr>
          <w:lang w:eastAsia="ar-SA"/>
        </w:rPr>
      </w:pPr>
    </w:p>
    <w:p w:rsidR="00A81EAD" w:rsidRPr="00645FE4" w:rsidRDefault="00A81EAD" w:rsidP="00124D88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lastRenderedPageBreak/>
        <w:t>Промежуточная аттестация</w:t>
      </w:r>
      <w:r w:rsidRPr="00D04581">
        <w:rPr>
          <w:rFonts w:cs="Times New Roman"/>
          <w:szCs w:val="24"/>
          <w:lang w:eastAsia="ar-SA"/>
        </w:rPr>
        <w:t xml:space="preserve"> (вид аттестации, предусмотренный рабочим учебным планом) </w:t>
      </w:r>
      <w:r w:rsidRPr="00BE188E">
        <w:rPr>
          <w:rFonts w:cs="Times New Roman"/>
          <w:szCs w:val="24"/>
          <w:lang w:eastAsia="ar-SA"/>
        </w:rPr>
        <w:t>проводится в форме экзамена</w:t>
      </w:r>
      <w:r w:rsidR="009D5257">
        <w:rPr>
          <w:rFonts w:cs="Times New Roman"/>
          <w:szCs w:val="24"/>
          <w:lang w:eastAsia="ar-SA"/>
        </w:rPr>
        <w:t xml:space="preserve"> </w:t>
      </w:r>
      <w:r w:rsidR="009D5257" w:rsidRPr="00F7169A">
        <w:rPr>
          <w:rFonts w:eastAsia="Calibri" w:cs="Times New Roman"/>
          <w:szCs w:val="24"/>
          <w:lang w:eastAsia="ar-SA"/>
        </w:rPr>
        <w:t>включает: письменную работу обобщающего характера на все темы курса, устный ответ по билету, в который входит  теоретический  и  практический вопросы. Аттестация ориентирована на комплексную диагностику процесса формирования компетенций, предусмотренных программой дисциплины</w:t>
      </w:r>
      <w:r w:rsidRPr="00BE188E">
        <w:rPr>
          <w:rFonts w:cs="Times New Roman"/>
          <w:szCs w:val="24"/>
        </w:rPr>
        <w:t>.</w:t>
      </w:r>
      <w:r w:rsidRPr="00645FE4">
        <w:rPr>
          <w:rFonts w:cs="Times New Roman"/>
          <w:szCs w:val="24"/>
        </w:rPr>
        <w:t xml:space="preserve"> При выставлении оценки на промежуточной аттестации учитывается итоговая оценка за семестр: выводится среднее арифметическое из итоговой оценки за семестр и оценки, полученной на промежуточной аттестации суммы оценок, полученных на аттестации и по результатам семестра. </w:t>
      </w:r>
      <w:r w:rsidRPr="00645FE4">
        <w:rPr>
          <w:rFonts w:cs="Times New Roman"/>
          <w:szCs w:val="24"/>
          <w:lang w:eastAsia="ar-SA"/>
        </w:rPr>
        <w:t>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A81EAD" w:rsidRPr="00BE188E" w:rsidRDefault="00A81EAD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A81EAD" w:rsidRDefault="00A81EAD" w:rsidP="00124D88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BE188E">
        <w:rPr>
          <w:rFonts w:eastAsia="Times New Roman" w:cs="Times New Roman"/>
          <w:szCs w:val="24"/>
          <w:lang w:eastAsia="zh-CN"/>
        </w:rPr>
        <w:t xml:space="preserve">При проведении аттестаций по дисциплине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Pr="00BE188E">
        <w:rPr>
          <w:rFonts w:eastAsia="Times New Roman" w:cs="Times New Roman"/>
          <w:szCs w:val="24"/>
          <w:lang w:eastAsia="zh-CN"/>
        </w:rPr>
        <w:t>Методика обучения игре на инструменте</w:t>
      </w:r>
      <w:r w:rsidR="002C2567">
        <w:rPr>
          <w:rFonts w:eastAsia="Times New Roman" w:cs="Times New Roman"/>
          <w:szCs w:val="24"/>
          <w:lang w:eastAsia="zh-CN"/>
        </w:rPr>
        <w:t>»</w:t>
      </w:r>
      <w:r w:rsidRPr="00BE188E">
        <w:rPr>
          <w:rFonts w:eastAsia="Times New Roman" w:cs="Times New Roman"/>
          <w:szCs w:val="24"/>
          <w:lang w:eastAsia="zh-CN"/>
        </w:rPr>
        <w:t xml:space="preserve"> </w:t>
      </w:r>
      <w:r w:rsidR="00644015">
        <w:rPr>
          <w:rFonts w:eastAsia="Times New Roman" w:cs="Times New Roman"/>
          <w:szCs w:val="24"/>
          <w:lang w:eastAsia="zh-CN"/>
        </w:rPr>
        <w:t>применяется следующая система оценки знаний студентов:</w:t>
      </w:r>
      <w:r>
        <w:rPr>
          <w:rFonts w:eastAsia="Times New Roman" w:cs="Times New Roman"/>
          <w:szCs w:val="24"/>
          <w:lang w:eastAsia="zh-CN"/>
        </w:rPr>
        <w:t xml:space="preserve">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="00923F09">
        <w:rPr>
          <w:rFonts w:eastAsia="Times New Roman" w:cs="Times New Roman"/>
          <w:szCs w:val="24"/>
          <w:lang w:eastAsia="zh-CN"/>
        </w:rPr>
        <w:t>отлично</w:t>
      </w:r>
      <w:r w:rsidR="002C2567">
        <w:rPr>
          <w:rFonts w:eastAsia="Times New Roman" w:cs="Times New Roman"/>
          <w:szCs w:val="24"/>
          <w:lang w:eastAsia="zh-CN"/>
        </w:rPr>
        <w:t>»</w:t>
      </w:r>
      <w:r w:rsidR="00923F09">
        <w:rPr>
          <w:rFonts w:eastAsia="Times New Roman" w:cs="Times New Roman"/>
          <w:szCs w:val="24"/>
          <w:lang w:eastAsia="zh-CN"/>
        </w:rPr>
        <w:t xml:space="preserve">,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="00923F09">
        <w:rPr>
          <w:rFonts w:eastAsia="Times New Roman" w:cs="Times New Roman"/>
          <w:szCs w:val="24"/>
          <w:lang w:eastAsia="zh-CN"/>
        </w:rPr>
        <w:t>хорошо</w:t>
      </w:r>
      <w:r w:rsidR="002C2567">
        <w:rPr>
          <w:rFonts w:eastAsia="Times New Roman" w:cs="Times New Roman"/>
          <w:szCs w:val="24"/>
          <w:lang w:eastAsia="zh-CN"/>
        </w:rPr>
        <w:t>»</w:t>
      </w:r>
      <w:r w:rsidR="00923F09">
        <w:rPr>
          <w:rFonts w:eastAsia="Times New Roman" w:cs="Times New Roman"/>
          <w:szCs w:val="24"/>
          <w:lang w:eastAsia="zh-CN"/>
        </w:rPr>
        <w:t xml:space="preserve">,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="00923F09">
        <w:rPr>
          <w:rFonts w:eastAsia="Times New Roman" w:cs="Times New Roman"/>
          <w:szCs w:val="24"/>
          <w:lang w:eastAsia="zh-CN"/>
        </w:rPr>
        <w:t>удовлетворительно</w:t>
      </w:r>
      <w:r w:rsidR="002C2567">
        <w:rPr>
          <w:rFonts w:eastAsia="Times New Roman" w:cs="Times New Roman"/>
          <w:szCs w:val="24"/>
          <w:lang w:eastAsia="zh-CN"/>
        </w:rPr>
        <w:t>»</w:t>
      </w:r>
      <w:r w:rsidR="00923F09">
        <w:rPr>
          <w:rFonts w:eastAsia="Times New Roman" w:cs="Times New Roman"/>
          <w:szCs w:val="24"/>
          <w:lang w:eastAsia="zh-CN"/>
        </w:rPr>
        <w:t xml:space="preserve">,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="00923F09">
        <w:rPr>
          <w:rFonts w:eastAsia="Times New Roman" w:cs="Times New Roman"/>
          <w:szCs w:val="24"/>
          <w:lang w:eastAsia="zh-CN"/>
        </w:rPr>
        <w:t>неудовлетворительно</w:t>
      </w:r>
      <w:r w:rsidR="002C2567">
        <w:rPr>
          <w:rFonts w:eastAsia="Times New Roman" w:cs="Times New Roman"/>
          <w:szCs w:val="24"/>
          <w:lang w:eastAsia="zh-CN"/>
        </w:rPr>
        <w:t>»</w:t>
      </w:r>
      <w:r w:rsidR="00923F09">
        <w:rPr>
          <w:rFonts w:eastAsia="Times New Roman" w:cs="Times New Roman"/>
          <w:szCs w:val="24"/>
          <w:lang w:eastAsia="zh-CN"/>
        </w:rPr>
        <w:t xml:space="preserve"> (</w:t>
      </w:r>
      <w:r w:rsidR="00491088">
        <w:rPr>
          <w:rFonts w:eastAsia="Times New Roman" w:cs="Times New Roman"/>
          <w:szCs w:val="24"/>
          <w:lang w:eastAsia="zh-CN"/>
        </w:rPr>
        <w:t>экзамен, зачет с оценкой</w:t>
      </w:r>
      <w:r w:rsidR="00923F09">
        <w:rPr>
          <w:rFonts w:eastAsia="Times New Roman" w:cs="Times New Roman"/>
          <w:szCs w:val="24"/>
          <w:lang w:eastAsia="zh-CN"/>
        </w:rPr>
        <w:t xml:space="preserve">);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="00923F09">
        <w:rPr>
          <w:rFonts w:eastAsia="Times New Roman" w:cs="Times New Roman"/>
          <w:szCs w:val="24"/>
          <w:lang w:eastAsia="zh-CN"/>
        </w:rPr>
        <w:t>зачтено</w:t>
      </w:r>
      <w:r w:rsidR="002C2567">
        <w:rPr>
          <w:rFonts w:eastAsia="Times New Roman" w:cs="Times New Roman"/>
          <w:szCs w:val="24"/>
          <w:lang w:eastAsia="zh-CN"/>
        </w:rPr>
        <w:t>»</w:t>
      </w:r>
      <w:r w:rsidR="00923F09">
        <w:rPr>
          <w:rFonts w:eastAsia="Times New Roman" w:cs="Times New Roman"/>
          <w:szCs w:val="24"/>
          <w:lang w:eastAsia="zh-CN"/>
        </w:rPr>
        <w:t xml:space="preserve">,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="00923F09">
        <w:rPr>
          <w:rFonts w:eastAsia="Times New Roman" w:cs="Times New Roman"/>
          <w:szCs w:val="24"/>
          <w:lang w:eastAsia="zh-CN"/>
        </w:rPr>
        <w:t>не зачтено</w:t>
      </w:r>
      <w:r w:rsidR="002C2567">
        <w:rPr>
          <w:rFonts w:eastAsia="Times New Roman" w:cs="Times New Roman"/>
          <w:szCs w:val="24"/>
          <w:lang w:eastAsia="zh-CN"/>
        </w:rPr>
        <w:t>»</w:t>
      </w:r>
      <w:r w:rsidR="00923F09">
        <w:rPr>
          <w:rFonts w:eastAsia="Times New Roman" w:cs="Times New Roman"/>
          <w:szCs w:val="24"/>
          <w:lang w:eastAsia="zh-CN"/>
        </w:rPr>
        <w:t xml:space="preserve"> (зачет).</w:t>
      </w:r>
      <w:r>
        <w:rPr>
          <w:rFonts w:eastAsia="Times New Roman" w:cs="Times New Roman"/>
          <w:szCs w:val="24"/>
          <w:lang w:eastAsia="zh-CN"/>
        </w:rPr>
        <w:t xml:space="preserve"> </w:t>
      </w:r>
    </w:p>
    <w:p w:rsidR="00A81EAD" w:rsidRPr="00BE188E" w:rsidRDefault="00A81EAD" w:rsidP="00124D88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3" w:tgtFrame="_blank" w:history="1">
        <w:r w:rsidRPr="00FB7CE8">
          <w:rPr>
            <w:rStyle w:val="af6"/>
            <w:rFonts w:eastAsia="Times New Roman" w:cs="Times New Roman"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>).</w:t>
      </w:r>
    </w:p>
    <w:p w:rsidR="0014244F" w:rsidRDefault="0014244F" w:rsidP="00124D88">
      <w:pPr>
        <w:widowControl w:val="0"/>
        <w:spacing w:after="0" w:line="276" w:lineRule="auto"/>
        <w:jc w:val="both"/>
        <w:rPr>
          <w:rStyle w:val="FontStyle12"/>
          <w:rFonts w:ascii="Times New Roman" w:hAnsi="Times New Roman"/>
          <w:b/>
          <w:sz w:val="24"/>
          <w:u w:val="single"/>
        </w:rPr>
      </w:pPr>
    </w:p>
    <w:p w:rsidR="00692EDC" w:rsidRDefault="00692EDC" w:rsidP="00692EDC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>Типовые контрольные задания</w:t>
      </w:r>
      <w:r w:rsidRPr="008838DB">
        <w:rPr>
          <w:rFonts w:eastAsia="Times New Roman" w:cs="Times New Roman"/>
          <w:b/>
          <w:bCs/>
          <w:szCs w:val="24"/>
          <w:lang w:eastAsia="zh-CN"/>
        </w:rPr>
        <w:t>, необходимые для оценки знаний, умений, навыков и опыта деятельности, характеризующи</w:t>
      </w:r>
      <w:r>
        <w:rPr>
          <w:rFonts w:eastAsia="Times New Roman" w:cs="Times New Roman"/>
          <w:b/>
          <w:bCs/>
          <w:szCs w:val="24"/>
          <w:lang w:eastAsia="zh-CN"/>
        </w:rPr>
        <w:t>е</w:t>
      </w:r>
      <w:r w:rsidRPr="008838DB">
        <w:rPr>
          <w:rFonts w:eastAsia="Times New Roman" w:cs="Times New Roman"/>
          <w:b/>
          <w:bCs/>
          <w:szCs w:val="24"/>
          <w:lang w:eastAsia="zh-CN"/>
        </w:rPr>
        <w:t xml:space="preserve"> этапы формирования компетенций в процессе освоения образовательной программы </w:t>
      </w:r>
    </w:p>
    <w:p w:rsidR="00692EDC" w:rsidRDefault="00692EDC" w:rsidP="00692EDC">
      <w:pPr>
        <w:widowControl w:val="0"/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692EDC" w:rsidRPr="00F54F90" w:rsidRDefault="00692EDC" w:rsidP="00692EDC">
      <w:pPr>
        <w:pStyle w:val="af1"/>
        <w:numPr>
          <w:ilvl w:val="1"/>
          <w:numId w:val="29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>Типовые задания для проведения Входного контроля студентов очной и заочной форм обучения.</w:t>
      </w:r>
    </w:p>
    <w:p w:rsidR="00692EDC" w:rsidRDefault="00692EDC" w:rsidP="00692EDC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</w:p>
    <w:p w:rsidR="002C2567" w:rsidRPr="002C2567" w:rsidRDefault="002C2567" w:rsidP="002C2567">
      <w:pPr>
        <w:pStyle w:val="af1"/>
        <w:numPr>
          <w:ilvl w:val="0"/>
          <w:numId w:val="32"/>
        </w:numPr>
        <w:spacing w:line="276" w:lineRule="auto"/>
      </w:pPr>
      <w:r w:rsidRPr="002C2567">
        <w:t>Дать определение ткани музыкального произведения</w:t>
      </w:r>
    </w:p>
    <w:p w:rsidR="002C2567" w:rsidRPr="002C2567" w:rsidRDefault="002C2567" w:rsidP="002C2567">
      <w:pPr>
        <w:pStyle w:val="af1"/>
        <w:numPr>
          <w:ilvl w:val="0"/>
          <w:numId w:val="32"/>
        </w:numPr>
        <w:spacing w:line="276" w:lineRule="auto"/>
      </w:pPr>
      <w:r w:rsidRPr="002C2567">
        <w:t>Дать определение оркестровой ткани произведения</w:t>
      </w:r>
    </w:p>
    <w:p w:rsidR="002C2567" w:rsidRPr="002C2567" w:rsidRDefault="002C2567" w:rsidP="002C2567">
      <w:pPr>
        <w:pStyle w:val="af1"/>
        <w:numPr>
          <w:ilvl w:val="0"/>
          <w:numId w:val="32"/>
        </w:numPr>
        <w:spacing w:line="276" w:lineRule="auto"/>
      </w:pPr>
      <w:r w:rsidRPr="002C2567">
        <w:t>Назвать элементы оркестровой ткани партитуры</w:t>
      </w:r>
    </w:p>
    <w:p w:rsidR="002C2567" w:rsidRPr="002C2567" w:rsidRDefault="002C2567" w:rsidP="002C2567">
      <w:pPr>
        <w:pStyle w:val="af1"/>
        <w:numPr>
          <w:ilvl w:val="0"/>
          <w:numId w:val="32"/>
        </w:numPr>
        <w:spacing w:line="276" w:lineRule="auto"/>
      </w:pPr>
      <w:r w:rsidRPr="002C2567">
        <w:t>Значение оркестрового развития в музыкальном произведении и его  влияние на формирование музыкальной формы.</w:t>
      </w:r>
    </w:p>
    <w:p w:rsidR="002C2567" w:rsidRPr="002C2567" w:rsidRDefault="002C2567" w:rsidP="002C2567">
      <w:pPr>
        <w:pStyle w:val="af1"/>
        <w:numPr>
          <w:ilvl w:val="0"/>
          <w:numId w:val="32"/>
        </w:numPr>
        <w:spacing w:line="276" w:lineRule="auto"/>
      </w:pPr>
      <w:r w:rsidRPr="002C2567">
        <w:t>Проследить логику развития оркестровой ткани партитуры.</w:t>
      </w:r>
    </w:p>
    <w:p w:rsidR="002C2567" w:rsidRPr="00F7169A" w:rsidRDefault="002C2567" w:rsidP="002C2567">
      <w:pPr>
        <w:spacing w:after="0" w:line="276" w:lineRule="auto"/>
        <w:rPr>
          <w:rFonts w:cs="Times New Roman"/>
          <w:szCs w:val="24"/>
        </w:rPr>
      </w:pPr>
    </w:p>
    <w:p w:rsidR="002C2567" w:rsidRDefault="002C2567" w:rsidP="002C2567">
      <w:pPr>
        <w:spacing w:after="0" w:line="276" w:lineRule="auto"/>
        <w:rPr>
          <w:rFonts w:eastAsia="TimesNewRomanPSMT" w:cs="Times New Roman"/>
          <w:iCs/>
          <w:szCs w:val="24"/>
          <w:lang w:eastAsia="ru-RU"/>
        </w:rPr>
      </w:pPr>
      <w:r w:rsidRPr="00F7169A">
        <w:rPr>
          <w:rFonts w:eastAsia="TimesNewRomanPSMT" w:cs="Times New Roman"/>
          <w:iCs/>
          <w:szCs w:val="24"/>
          <w:u w:val="single"/>
          <w:lang w:eastAsia="ru-RU"/>
        </w:rPr>
        <w:t>Материал для анализа</w:t>
      </w:r>
      <w:r w:rsidRPr="00F7169A">
        <w:rPr>
          <w:rFonts w:eastAsia="TimesNewRomanPSMT" w:cs="Times New Roman"/>
          <w:iCs/>
          <w:szCs w:val="24"/>
          <w:lang w:eastAsia="ru-RU"/>
        </w:rPr>
        <w:t>:</w:t>
      </w:r>
    </w:p>
    <w:p w:rsidR="00B26B8C" w:rsidRPr="00F7169A" w:rsidRDefault="00B26B8C" w:rsidP="002C2567">
      <w:pPr>
        <w:spacing w:after="0" w:line="276" w:lineRule="auto"/>
        <w:rPr>
          <w:rFonts w:eastAsia="TimesNewRomanPSMT" w:cs="Times New Roman"/>
          <w:szCs w:val="24"/>
          <w:lang w:eastAsia="ru-RU"/>
        </w:rPr>
      </w:pPr>
    </w:p>
    <w:p w:rsidR="002C2567" w:rsidRPr="00F7169A" w:rsidRDefault="002C2567" w:rsidP="002C2567">
      <w:pPr>
        <w:autoSpaceDE w:val="0"/>
        <w:autoSpaceDN w:val="0"/>
        <w:adjustRightInd w:val="0"/>
        <w:spacing w:after="0" w:line="276" w:lineRule="auto"/>
        <w:rPr>
          <w:rFonts w:eastAsia="TimesNewRomanPSMT" w:cs="Times New Roman"/>
          <w:szCs w:val="24"/>
          <w:lang w:eastAsia="ru-RU"/>
        </w:rPr>
      </w:pPr>
      <w:r w:rsidRPr="00F7169A">
        <w:rPr>
          <w:rFonts w:eastAsia="TimesNewRomanPSMT" w:cs="Times New Roman"/>
          <w:szCs w:val="24"/>
          <w:lang w:eastAsia="ru-RU"/>
        </w:rPr>
        <w:t>Для малого симфонического оркестра:</w:t>
      </w:r>
    </w:p>
    <w:p w:rsidR="002C2567" w:rsidRPr="002C2567" w:rsidRDefault="002C2567" w:rsidP="002C2567">
      <w:pPr>
        <w:pStyle w:val="af1"/>
        <w:numPr>
          <w:ilvl w:val="0"/>
          <w:numId w:val="33"/>
        </w:numPr>
        <w:autoSpaceDE w:val="0"/>
        <w:autoSpaceDN w:val="0"/>
        <w:adjustRightInd w:val="0"/>
        <w:spacing w:line="276" w:lineRule="auto"/>
        <w:rPr>
          <w:rFonts w:eastAsia="TimesNewRomanPSMT"/>
          <w:lang w:eastAsia="ru-RU"/>
        </w:rPr>
      </w:pPr>
      <w:r w:rsidRPr="002C2567">
        <w:rPr>
          <w:rFonts w:eastAsia="TimesNewRomanPSMT"/>
          <w:lang w:eastAsia="ru-RU"/>
        </w:rPr>
        <w:t xml:space="preserve">Бизе Ж.: Антракты из оперы </w:t>
      </w:r>
      <w:r>
        <w:rPr>
          <w:rFonts w:eastAsia="TimesNewRomanPSMT"/>
          <w:lang w:eastAsia="ru-RU"/>
        </w:rPr>
        <w:t>«</w:t>
      </w:r>
      <w:r w:rsidRPr="002C2567">
        <w:rPr>
          <w:rFonts w:eastAsia="TimesNewRomanPSMT"/>
          <w:lang w:eastAsia="ru-RU"/>
        </w:rPr>
        <w:t>Кармен</w:t>
      </w:r>
      <w:r>
        <w:rPr>
          <w:rFonts w:eastAsia="TimesNewRomanPSMT"/>
          <w:lang w:eastAsia="ru-RU"/>
        </w:rPr>
        <w:t>»</w:t>
      </w:r>
      <w:r w:rsidRPr="002C2567">
        <w:rPr>
          <w:rFonts w:eastAsia="TimesNewRomanPSMT"/>
          <w:lang w:eastAsia="ru-RU"/>
        </w:rPr>
        <w:t xml:space="preserve">, </w:t>
      </w:r>
      <w:r>
        <w:rPr>
          <w:rFonts w:eastAsia="TimesNewRomanPSMT"/>
          <w:lang w:eastAsia="ru-RU"/>
        </w:rPr>
        <w:t>«</w:t>
      </w:r>
      <w:r w:rsidRPr="002C2567">
        <w:rPr>
          <w:rFonts w:eastAsia="TimesNewRomanPSMT"/>
          <w:lang w:eastAsia="ru-RU"/>
        </w:rPr>
        <w:t>Арлезианка</w:t>
      </w:r>
      <w:r>
        <w:rPr>
          <w:rFonts w:eastAsia="TimesNewRomanPSMT"/>
          <w:lang w:eastAsia="ru-RU"/>
        </w:rPr>
        <w:t>»</w:t>
      </w:r>
      <w:r w:rsidRPr="002C2567">
        <w:rPr>
          <w:rFonts w:eastAsia="TimesNewRomanPSMT"/>
          <w:lang w:eastAsia="ru-RU"/>
        </w:rPr>
        <w:t>, Детские игры</w:t>
      </w:r>
    </w:p>
    <w:p w:rsidR="002C2567" w:rsidRPr="002C2567" w:rsidRDefault="002C2567" w:rsidP="002C2567">
      <w:pPr>
        <w:pStyle w:val="af1"/>
        <w:numPr>
          <w:ilvl w:val="0"/>
          <w:numId w:val="33"/>
        </w:numPr>
        <w:jc w:val="both"/>
        <w:rPr>
          <w:rFonts w:eastAsia="TimesNewRomanPSMT"/>
          <w:lang w:eastAsia="ru-RU"/>
        </w:rPr>
      </w:pPr>
      <w:r w:rsidRPr="002C2567">
        <w:rPr>
          <w:rFonts w:eastAsia="TimesNewRomanPSMT"/>
          <w:lang w:eastAsia="ru-RU"/>
        </w:rPr>
        <w:t>Глинка М.: Вальс-фантазия,</w:t>
      </w:r>
    </w:p>
    <w:p w:rsidR="002C2567" w:rsidRDefault="002C2567" w:rsidP="00692EDC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</w:p>
    <w:p w:rsidR="00B26B8C" w:rsidRDefault="00B26B8C">
      <w:pPr>
        <w:spacing w:after="200" w:line="276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  <w:r>
        <w:rPr>
          <w:rFonts w:eastAsia="Calibri"/>
          <w:b/>
          <w:shd w:val="clear" w:color="auto" w:fill="FFFFFF"/>
        </w:rPr>
        <w:br w:type="page"/>
      </w:r>
    </w:p>
    <w:p w:rsidR="002C2567" w:rsidRPr="00F54F90" w:rsidRDefault="002C2567" w:rsidP="002C2567">
      <w:pPr>
        <w:pStyle w:val="af1"/>
        <w:numPr>
          <w:ilvl w:val="1"/>
          <w:numId w:val="29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lastRenderedPageBreak/>
        <w:t>Типовые задания для проведения Текущего контроля студентов очной и заочной форм обучения.</w:t>
      </w:r>
    </w:p>
    <w:p w:rsidR="00B26B8C" w:rsidRDefault="00B26B8C" w:rsidP="00B26B8C">
      <w:pPr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B26B8C" w:rsidRPr="00920744" w:rsidRDefault="00B26B8C" w:rsidP="00B26B8C">
      <w:pPr>
        <w:jc w:val="both"/>
        <w:rPr>
          <w:rFonts w:cs="Times New Roman"/>
          <w:b/>
          <w:szCs w:val="24"/>
        </w:rPr>
      </w:pPr>
      <w:r w:rsidRPr="00F7169A">
        <w:rPr>
          <w:rFonts w:cs="Times New Roman"/>
          <w:b/>
          <w:szCs w:val="24"/>
        </w:rPr>
        <w:t xml:space="preserve">Группа </w:t>
      </w:r>
      <w:r>
        <w:rPr>
          <w:rFonts w:cs="Times New Roman"/>
          <w:b/>
          <w:szCs w:val="24"/>
        </w:rPr>
        <w:t xml:space="preserve">струнно-смычковых инструментов </w:t>
      </w:r>
    </w:p>
    <w:p w:rsidR="00B26B8C" w:rsidRDefault="00B26B8C" w:rsidP="00B26B8C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 xml:space="preserve"> 1 группа вопросов: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B26B8C" w:rsidRPr="00B26B8C" w:rsidRDefault="00B26B8C" w:rsidP="00B26B8C">
      <w:pPr>
        <w:pStyle w:val="af1"/>
        <w:numPr>
          <w:ilvl w:val="0"/>
          <w:numId w:val="36"/>
        </w:numPr>
        <w:spacing w:line="276" w:lineRule="auto"/>
      </w:pPr>
      <w:r w:rsidRPr="00B26B8C">
        <w:t xml:space="preserve">По каким звукам настраиваются струны скрипки </w:t>
      </w:r>
    </w:p>
    <w:p w:rsidR="00B26B8C" w:rsidRPr="00B26B8C" w:rsidRDefault="00B26B8C" w:rsidP="00B26B8C">
      <w:pPr>
        <w:pStyle w:val="af1"/>
        <w:numPr>
          <w:ilvl w:val="0"/>
          <w:numId w:val="36"/>
        </w:numPr>
        <w:spacing w:line="276" w:lineRule="auto"/>
      </w:pPr>
      <w:r w:rsidRPr="00B26B8C">
        <w:t>По каким звукам настраиваются струны альта</w:t>
      </w:r>
    </w:p>
    <w:p w:rsidR="00B26B8C" w:rsidRPr="00B26B8C" w:rsidRDefault="00B26B8C" w:rsidP="00B26B8C">
      <w:pPr>
        <w:pStyle w:val="af1"/>
        <w:numPr>
          <w:ilvl w:val="0"/>
          <w:numId w:val="36"/>
        </w:numPr>
        <w:spacing w:line="276" w:lineRule="auto"/>
      </w:pPr>
      <w:r w:rsidRPr="00B26B8C">
        <w:t>По каким звукам настраиваются струны виолончели</w:t>
      </w:r>
    </w:p>
    <w:p w:rsidR="00B26B8C" w:rsidRDefault="00B26B8C" w:rsidP="00B26B8C">
      <w:pPr>
        <w:pStyle w:val="af1"/>
        <w:numPr>
          <w:ilvl w:val="0"/>
          <w:numId w:val="36"/>
        </w:numPr>
        <w:spacing w:line="276" w:lineRule="auto"/>
      </w:pPr>
      <w:r w:rsidRPr="00E13DF8">
        <w:t>По каким звукам настраиваются струны контрабаса</w:t>
      </w:r>
    </w:p>
    <w:p w:rsidR="00B26B8C" w:rsidRDefault="00B26B8C" w:rsidP="00B26B8C">
      <w:pPr>
        <w:pStyle w:val="af1"/>
        <w:numPr>
          <w:ilvl w:val="0"/>
          <w:numId w:val="36"/>
        </w:numPr>
        <w:spacing w:line="276" w:lineRule="auto"/>
      </w:pPr>
      <w:r>
        <w:t>Какие интервалы наиболее часто встречаются при игре на скрипке?</w:t>
      </w:r>
    </w:p>
    <w:p w:rsidR="00B26B8C" w:rsidRDefault="00B26B8C" w:rsidP="00B26B8C">
      <w:pPr>
        <w:spacing w:after="0"/>
        <w:ind w:left="720"/>
        <w:contextualSpacing/>
        <w:jc w:val="both"/>
        <w:rPr>
          <w:szCs w:val="28"/>
        </w:rPr>
      </w:pPr>
    </w:p>
    <w:p w:rsidR="00B26B8C" w:rsidRPr="00E13DF8" w:rsidRDefault="00B26B8C" w:rsidP="00B26B8C">
      <w:pPr>
        <w:spacing w:after="200"/>
        <w:contextualSpacing/>
        <w:jc w:val="both"/>
        <w:rPr>
          <w:rFonts w:cs="Times New Roman"/>
          <w:b/>
          <w:szCs w:val="28"/>
        </w:rPr>
      </w:pPr>
      <w:r w:rsidRPr="00E13DF8">
        <w:rPr>
          <w:rFonts w:cs="Times New Roman"/>
          <w:b/>
          <w:szCs w:val="28"/>
        </w:rPr>
        <w:t>2 группа вопросов:</w:t>
      </w:r>
    </w:p>
    <w:p w:rsidR="00B26B8C" w:rsidRPr="00920744" w:rsidRDefault="00B26B8C" w:rsidP="00B26B8C">
      <w:pPr>
        <w:pStyle w:val="af1"/>
        <w:numPr>
          <w:ilvl w:val="0"/>
          <w:numId w:val="37"/>
        </w:numPr>
        <w:spacing w:line="276" w:lineRule="auto"/>
      </w:pPr>
      <w:r w:rsidRPr="00920744">
        <w:t>Дайте определение сурдины</w:t>
      </w:r>
    </w:p>
    <w:p w:rsidR="00B26B8C" w:rsidRPr="00920744" w:rsidRDefault="00B26B8C" w:rsidP="00B26B8C">
      <w:pPr>
        <w:pStyle w:val="af1"/>
        <w:numPr>
          <w:ilvl w:val="0"/>
          <w:numId w:val="37"/>
        </w:numPr>
        <w:spacing w:line="276" w:lineRule="auto"/>
      </w:pPr>
      <w:r w:rsidRPr="00920744">
        <w:t>Дайте определение приема игры пиццикато</w:t>
      </w:r>
    </w:p>
    <w:p w:rsidR="00B26B8C" w:rsidRPr="00920744" w:rsidRDefault="00B26B8C" w:rsidP="00B26B8C">
      <w:pPr>
        <w:pStyle w:val="af1"/>
        <w:numPr>
          <w:ilvl w:val="0"/>
          <w:numId w:val="37"/>
        </w:numPr>
        <w:spacing w:line="276" w:lineRule="auto"/>
      </w:pPr>
      <w:r w:rsidRPr="00920744">
        <w:t>Назовите штрихи, которые используются на струнно- смычковых инструментах</w:t>
      </w:r>
    </w:p>
    <w:p w:rsidR="00B26B8C" w:rsidRPr="00920744" w:rsidRDefault="00B26B8C" w:rsidP="00B26B8C">
      <w:pPr>
        <w:pStyle w:val="af1"/>
        <w:numPr>
          <w:ilvl w:val="0"/>
          <w:numId w:val="37"/>
        </w:numPr>
        <w:spacing w:line="276" w:lineRule="auto"/>
      </w:pPr>
      <w:r w:rsidRPr="00920744">
        <w:t>Диапазон скрипки,  диапазон альта, диапазон виолончели, диапазон контрабаса</w:t>
      </w:r>
    </w:p>
    <w:p w:rsidR="00B26B8C" w:rsidRPr="00920744" w:rsidRDefault="00B26B8C" w:rsidP="00B26B8C">
      <w:pPr>
        <w:pStyle w:val="af1"/>
        <w:numPr>
          <w:ilvl w:val="0"/>
          <w:numId w:val="37"/>
        </w:numPr>
        <w:spacing w:line="276" w:lineRule="auto"/>
      </w:pPr>
      <w:r w:rsidRPr="00920744">
        <w:t>Какой из струнно-смычковых инструментов является транспонирующим?</w:t>
      </w:r>
    </w:p>
    <w:p w:rsidR="00B26B8C" w:rsidRDefault="00B26B8C" w:rsidP="00B26B8C">
      <w:pPr>
        <w:rPr>
          <w:rFonts w:cs="Times New Roman"/>
          <w:b/>
          <w:szCs w:val="24"/>
        </w:rPr>
      </w:pPr>
    </w:p>
    <w:p w:rsidR="00B26B8C" w:rsidRDefault="00B26B8C" w:rsidP="00B26B8C">
      <w:pPr>
        <w:rPr>
          <w:rFonts w:cs="Times New Roman"/>
          <w:b/>
          <w:szCs w:val="24"/>
        </w:rPr>
      </w:pPr>
      <w:r w:rsidRPr="00F7169A">
        <w:rPr>
          <w:rFonts w:cs="Times New Roman"/>
          <w:b/>
          <w:szCs w:val="24"/>
        </w:rPr>
        <w:t>Группа деревянно-духовых инструментов</w:t>
      </w:r>
    </w:p>
    <w:p w:rsidR="00B26B8C" w:rsidRPr="00F7169A" w:rsidRDefault="00B26B8C" w:rsidP="00B26B8C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3 группа вопросов:</w:t>
      </w:r>
    </w:p>
    <w:p w:rsidR="00B26B8C" w:rsidRPr="00B26B8C" w:rsidRDefault="00B26B8C" w:rsidP="00B26B8C">
      <w:pPr>
        <w:pStyle w:val="af1"/>
        <w:numPr>
          <w:ilvl w:val="0"/>
          <w:numId w:val="38"/>
        </w:numPr>
        <w:spacing w:line="276" w:lineRule="auto"/>
      </w:pPr>
      <w:r w:rsidRPr="00920744">
        <w:t>Какие инструменты называются деревянно-духовыми, дайте определение</w:t>
      </w:r>
    </w:p>
    <w:p w:rsidR="00B26B8C" w:rsidRPr="00920744" w:rsidRDefault="00B26B8C" w:rsidP="00B26B8C">
      <w:pPr>
        <w:pStyle w:val="af1"/>
        <w:numPr>
          <w:ilvl w:val="0"/>
          <w:numId w:val="38"/>
        </w:numPr>
        <w:spacing w:line="276" w:lineRule="auto"/>
      </w:pPr>
      <w:r w:rsidRPr="00920744">
        <w:t>Назовите композиторов, которые писали для флейты:</w:t>
      </w:r>
      <w:r w:rsidRPr="00920744">
        <w:br/>
        <w:t>-в эпоху Барокко</w:t>
      </w:r>
      <w:r w:rsidRPr="00920744">
        <w:br/>
        <w:t>-в эпоху Классики</w:t>
      </w:r>
      <w:r w:rsidRPr="00920744">
        <w:br/>
        <w:t xml:space="preserve">-в эпоху Романтизма </w:t>
      </w:r>
      <w:r w:rsidRPr="00920744">
        <w:br/>
        <w:t xml:space="preserve"> -</w:t>
      </w:r>
      <w:r>
        <w:t xml:space="preserve">в </w:t>
      </w:r>
      <w:r w:rsidRPr="00B26B8C">
        <w:t>XX</w:t>
      </w:r>
      <w:r w:rsidRPr="00920744">
        <w:t xml:space="preserve"> веке </w:t>
      </w:r>
    </w:p>
    <w:p w:rsidR="00B26B8C" w:rsidRPr="00B26B8C" w:rsidRDefault="00B26B8C" w:rsidP="00B26B8C">
      <w:pPr>
        <w:pStyle w:val="af1"/>
        <w:numPr>
          <w:ilvl w:val="0"/>
          <w:numId w:val="38"/>
        </w:numPr>
        <w:spacing w:line="276" w:lineRule="auto"/>
      </w:pPr>
      <w:r w:rsidRPr="00920744">
        <w:t>Назовите диапазоны: флейты малой и обычной,  гобоя, кларнета,  фагота,</w:t>
      </w:r>
    </w:p>
    <w:p w:rsidR="00B26B8C" w:rsidRPr="00B26B8C" w:rsidRDefault="00B26B8C" w:rsidP="00B26B8C">
      <w:pPr>
        <w:pStyle w:val="af1"/>
        <w:numPr>
          <w:ilvl w:val="0"/>
          <w:numId w:val="38"/>
        </w:numPr>
        <w:spacing w:line="276" w:lineRule="auto"/>
      </w:pPr>
      <w:r w:rsidRPr="00B26B8C">
        <w:t>Назовите композиторов, которые писали для кларнета:</w:t>
      </w:r>
      <w:r w:rsidRPr="00B26B8C">
        <w:br/>
        <w:t>-в эпоху Барокко</w:t>
      </w:r>
      <w:r w:rsidRPr="00B26B8C">
        <w:br/>
        <w:t>-в эпоху Классики</w:t>
      </w:r>
      <w:r w:rsidRPr="00B26B8C">
        <w:br/>
        <w:t xml:space="preserve">-в эпоху Романтизма </w:t>
      </w:r>
      <w:r w:rsidRPr="00B26B8C">
        <w:br/>
        <w:t xml:space="preserve"> - в XX веке </w:t>
      </w:r>
    </w:p>
    <w:p w:rsidR="00B26B8C" w:rsidRPr="00B26B8C" w:rsidRDefault="00B26B8C" w:rsidP="00B26B8C">
      <w:pPr>
        <w:pStyle w:val="af1"/>
        <w:numPr>
          <w:ilvl w:val="0"/>
          <w:numId w:val="38"/>
        </w:numPr>
        <w:spacing w:line="276" w:lineRule="auto"/>
      </w:pPr>
      <w:r w:rsidRPr="00B26B8C">
        <w:t>Назовите композиторов, которые писали для фагота</w:t>
      </w:r>
      <w:r w:rsidRPr="00B26B8C">
        <w:br/>
        <w:t>-в эпоху Барокко</w:t>
      </w:r>
      <w:r w:rsidRPr="00B26B8C">
        <w:br/>
        <w:t>-в эпоху Классики</w:t>
      </w:r>
      <w:r w:rsidRPr="00B26B8C">
        <w:br/>
        <w:t xml:space="preserve">-в эпоху Романтизма </w:t>
      </w:r>
      <w:r w:rsidRPr="00B26B8C">
        <w:br/>
        <w:t xml:space="preserve">- в XX веке </w:t>
      </w:r>
    </w:p>
    <w:p w:rsidR="00B26B8C" w:rsidRDefault="00B26B8C">
      <w:pPr>
        <w:spacing w:after="200" w:line="276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:rsidR="00B26B8C" w:rsidRPr="00F7169A" w:rsidRDefault="00B26B8C" w:rsidP="00B26B8C">
      <w:pPr>
        <w:rPr>
          <w:rFonts w:cs="Times New Roman"/>
          <w:b/>
          <w:szCs w:val="24"/>
        </w:rPr>
      </w:pPr>
      <w:r w:rsidRPr="00F7169A">
        <w:rPr>
          <w:rFonts w:cs="Times New Roman"/>
          <w:b/>
          <w:szCs w:val="24"/>
        </w:rPr>
        <w:lastRenderedPageBreak/>
        <w:t>Группа  медных-духовых инструментов</w:t>
      </w:r>
    </w:p>
    <w:p w:rsidR="00B26B8C" w:rsidRPr="00D067B0" w:rsidRDefault="00B26B8C" w:rsidP="00B26B8C">
      <w:pPr>
        <w:spacing w:after="200"/>
        <w:contextualSpacing/>
        <w:rPr>
          <w:rFonts w:cs="Times New Roman"/>
          <w:b/>
          <w:szCs w:val="24"/>
        </w:rPr>
      </w:pPr>
      <w:r w:rsidRPr="00D067B0">
        <w:rPr>
          <w:rFonts w:cs="Times New Roman"/>
          <w:b/>
          <w:szCs w:val="24"/>
        </w:rPr>
        <w:t>4 группа вопросов:</w:t>
      </w:r>
    </w:p>
    <w:p w:rsidR="00B26B8C" w:rsidRPr="00D067B0" w:rsidRDefault="00B26B8C" w:rsidP="00B26B8C">
      <w:pPr>
        <w:pStyle w:val="af1"/>
        <w:numPr>
          <w:ilvl w:val="0"/>
          <w:numId w:val="39"/>
        </w:numPr>
        <w:spacing w:line="276" w:lineRule="auto"/>
      </w:pPr>
      <w:r w:rsidRPr="00D067B0">
        <w:t>Какие инструменты называются медными-духовыми, дайте определение</w:t>
      </w:r>
    </w:p>
    <w:p w:rsidR="00B26B8C" w:rsidRPr="00B26B8C" w:rsidRDefault="00B26B8C" w:rsidP="00B26B8C">
      <w:pPr>
        <w:pStyle w:val="af1"/>
        <w:numPr>
          <w:ilvl w:val="0"/>
          <w:numId w:val="39"/>
        </w:numPr>
        <w:spacing w:line="276" w:lineRule="auto"/>
      </w:pPr>
      <w:r w:rsidRPr="00D067B0">
        <w:t>Назовите  диапазоны: трубы, тромбона, валторны, тубы</w:t>
      </w:r>
    </w:p>
    <w:p w:rsidR="00B26B8C" w:rsidRPr="00D067B0" w:rsidRDefault="00B26B8C" w:rsidP="00B26B8C">
      <w:pPr>
        <w:pStyle w:val="af1"/>
        <w:numPr>
          <w:ilvl w:val="0"/>
          <w:numId w:val="39"/>
        </w:numPr>
        <w:spacing w:line="276" w:lineRule="auto"/>
      </w:pPr>
      <w:r w:rsidRPr="00D067B0">
        <w:t xml:space="preserve">Назовите </w:t>
      </w:r>
      <w:r>
        <w:t>в</w:t>
      </w:r>
      <w:r w:rsidRPr="00D067B0">
        <w:t>ыдающи</w:t>
      </w:r>
      <w:r>
        <w:t>х</w:t>
      </w:r>
      <w:r w:rsidRPr="00D067B0">
        <w:t xml:space="preserve">ся музыкантов, играющих на </w:t>
      </w:r>
      <w:r>
        <w:t>медных духовых инструментах (</w:t>
      </w:r>
      <w:r w:rsidRPr="00D067B0">
        <w:t>по 2 исполнителя на каждом инструменте):</w:t>
      </w:r>
      <w:r w:rsidRPr="00D067B0">
        <w:br/>
        <w:t>-на трубе</w:t>
      </w:r>
      <w:r w:rsidRPr="00D067B0">
        <w:br/>
        <w:t>-на тромбоне</w:t>
      </w:r>
      <w:r w:rsidRPr="00D067B0">
        <w:br/>
        <w:t>-валторна</w:t>
      </w:r>
    </w:p>
    <w:p w:rsidR="00B26B8C" w:rsidRPr="00D067B0" w:rsidRDefault="00B26B8C" w:rsidP="00B26B8C">
      <w:pPr>
        <w:pStyle w:val="af1"/>
        <w:numPr>
          <w:ilvl w:val="0"/>
          <w:numId w:val="39"/>
        </w:numPr>
        <w:spacing w:line="276" w:lineRule="auto"/>
      </w:pPr>
      <w:r w:rsidRPr="00D067B0">
        <w:t>Вспомните симфонические произведения, где есть соло медных – духовых инструментов (назвать 2-3 произведения и соло какого инструмента)</w:t>
      </w:r>
    </w:p>
    <w:p w:rsidR="00B26B8C" w:rsidRPr="00D067B0" w:rsidRDefault="00B26B8C" w:rsidP="00B26B8C">
      <w:pPr>
        <w:pStyle w:val="af1"/>
        <w:numPr>
          <w:ilvl w:val="0"/>
          <w:numId w:val="39"/>
        </w:numPr>
        <w:spacing w:line="276" w:lineRule="auto"/>
      </w:pPr>
      <w:r w:rsidRPr="00D067B0">
        <w:t>Какой инструмент стал последним пополнением классического состава симфонического оркестра</w:t>
      </w:r>
    </w:p>
    <w:p w:rsidR="00B26B8C" w:rsidRDefault="00B26B8C" w:rsidP="00B26B8C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B26B8C" w:rsidRDefault="00B26B8C" w:rsidP="00B26B8C">
      <w:pPr>
        <w:pStyle w:val="af1"/>
        <w:numPr>
          <w:ilvl w:val="1"/>
          <w:numId w:val="29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>Типовые задания для проведения Межсессионного (рубежного) контроля студентов очной и Входного (рубежного) контроля студентов заочной форм обучения.</w:t>
      </w:r>
    </w:p>
    <w:p w:rsidR="00B26B8C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B26B8C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Выполнить практическое задание</w:t>
      </w:r>
    </w:p>
    <w:p w:rsidR="00B26B8C" w:rsidRPr="00F7169A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B26B8C" w:rsidRPr="00D067B0" w:rsidRDefault="00B26B8C" w:rsidP="00B26B8C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D067B0">
        <w:rPr>
          <w:rFonts w:cs="Times New Roman"/>
          <w:szCs w:val="24"/>
        </w:rPr>
        <w:t xml:space="preserve">1.  Сколько пальцев левой руки используются для игры на струнных </w:t>
      </w:r>
    </w:p>
    <w:p w:rsidR="00B26B8C" w:rsidRDefault="00B26B8C" w:rsidP="00B26B8C">
      <w:pPr>
        <w:spacing w:after="0"/>
        <w:contextualSpacing/>
        <w:jc w:val="both"/>
        <w:rPr>
          <w:rFonts w:cs="Times New Roman"/>
          <w:szCs w:val="24"/>
        </w:rPr>
      </w:pPr>
      <w:r w:rsidRPr="00D067B0">
        <w:rPr>
          <w:rFonts w:cs="Times New Roman"/>
          <w:szCs w:val="24"/>
        </w:rPr>
        <w:t>инструментах - 5,     4,     3    ?</w:t>
      </w:r>
    </w:p>
    <w:p w:rsidR="00B26B8C" w:rsidRPr="00D067B0" w:rsidRDefault="00B26B8C" w:rsidP="00B26B8C">
      <w:pPr>
        <w:spacing w:after="0"/>
        <w:contextualSpacing/>
        <w:jc w:val="both"/>
        <w:rPr>
          <w:rFonts w:cs="Times New Roman"/>
          <w:szCs w:val="24"/>
        </w:rPr>
      </w:pPr>
    </w:p>
    <w:p w:rsidR="00B26B8C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Выполнить практическое задание</w:t>
      </w:r>
    </w:p>
    <w:p w:rsidR="00B26B8C" w:rsidRPr="00D067B0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B26B8C" w:rsidRDefault="00B26B8C" w:rsidP="00B26B8C">
      <w:pPr>
        <w:pStyle w:val="af1"/>
        <w:numPr>
          <w:ilvl w:val="0"/>
          <w:numId w:val="35"/>
        </w:numPr>
        <w:spacing w:after="200"/>
        <w:contextualSpacing/>
        <w:jc w:val="both"/>
        <w:rPr>
          <w:szCs w:val="28"/>
        </w:rPr>
      </w:pPr>
      <w:r w:rsidRPr="00F7169A">
        <w:rPr>
          <w:szCs w:val="28"/>
        </w:rPr>
        <w:t>Вычеркните то, ч</w:t>
      </w:r>
      <w:r>
        <w:rPr>
          <w:szCs w:val="28"/>
        </w:rPr>
        <w:t>то не имеет отношения к скрипке:</w:t>
      </w:r>
      <w:r>
        <w:rPr>
          <w:szCs w:val="28"/>
        </w:rPr>
        <w:br/>
        <w:t>а) подбородник</w:t>
      </w:r>
      <w:r w:rsidRPr="00F7169A">
        <w:rPr>
          <w:szCs w:val="28"/>
        </w:rPr>
        <w:t>,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  <w:r>
        <w:rPr>
          <w:szCs w:val="28"/>
        </w:rPr>
        <w:t xml:space="preserve">б) </w:t>
      </w:r>
      <w:r w:rsidRPr="00F7169A">
        <w:rPr>
          <w:szCs w:val="28"/>
        </w:rPr>
        <w:t xml:space="preserve">струнодержатель, 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  <w:r>
        <w:rPr>
          <w:szCs w:val="28"/>
        </w:rPr>
        <w:t xml:space="preserve">в) </w:t>
      </w:r>
      <w:r w:rsidRPr="00F7169A">
        <w:rPr>
          <w:szCs w:val="28"/>
        </w:rPr>
        <w:t xml:space="preserve">колки тонкой подстройки (машинки), 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  <w:r>
        <w:rPr>
          <w:szCs w:val="28"/>
        </w:rPr>
        <w:t xml:space="preserve">г) </w:t>
      </w:r>
      <w:r w:rsidRPr="008B2AF3">
        <w:rPr>
          <w:szCs w:val="28"/>
        </w:rPr>
        <w:t>подставка,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  <w:r>
        <w:rPr>
          <w:szCs w:val="28"/>
        </w:rPr>
        <w:t xml:space="preserve">д) </w:t>
      </w:r>
      <w:r w:rsidRPr="008B2AF3">
        <w:rPr>
          <w:szCs w:val="28"/>
        </w:rPr>
        <w:t xml:space="preserve">эфы, 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  <w:r>
        <w:rPr>
          <w:szCs w:val="28"/>
        </w:rPr>
        <w:t xml:space="preserve">е) </w:t>
      </w:r>
      <w:r w:rsidRPr="008B2AF3">
        <w:rPr>
          <w:szCs w:val="28"/>
        </w:rPr>
        <w:t xml:space="preserve">шпиль,  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  <w:r>
        <w:rPr>
          <w:szCs w:val="28"/>
        </w:rPr>
        <w:t xml:space="preserve">ж) </w:t>
      </w:r>
      <w:r w:rsidRPr="008B2AF3">
        <w:rPr>
          <w:szCs w:val="28"/>
        </w:rPr>
        <w:t xml:space="preserve">струны, 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  <w:r>
        <w:rPr>
          <w:szCs w:val="28"/>
        </w:rPr>
        <w:t xml:space="preserve">з) </w:t>
      </w:r>
      <w:r w:rsidRPr="008B2AF3">
        <w:rPr>
          <w:szCs w:val="28"/>
        </w:rPr>
        <w:t>настроечные винты,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  <w:r>
        <w:rPr>
          <w:szCs w:val="28"/>
        </w:rPr>
        <w:t xml:space="preserve">и) </w:t>
      </w:r>
      <w:r w:rsidRPr="008B2AF3">
        <w:rPr>
          <w:szCs w:val="28"/>
        </w:rPr>
        <w:t xml:space="preserve">гриф, 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  <w:r>
        <w:rPr>
          <w:szCs w:val="28"/>
        </w:rPr>
        <w:t xml:space="preserve">к) </w:t>
      </w:r>
      <w:r w:rsidRPr="008B2AF3">
        <w:rPr>
          <w:szCs w:val="28"/>
        </w:rPr>
        <w:t>смычок,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  <w:r>
        <w:rPr>
          <w:szCs w:val="28"/>
        </w:rPr>
        <w:t>д)</w:t>
      </w:r>
      <w:r w:rsidRPr="008B2AF3">
        <w:rPr>
          <w:szCs w:val="28"/>
        </w:rPr>
        <w:t xml:space="preserve"> альтовый </w:t>
      </w:r>
      <w:r>
        <w:rPr>
          <w:szCs w:val="28"/>
        </w:rPr>
        <w:t>ключ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  <w:r>
        <w:rPr>
          <w:szCs w:val="28"/>
        </w:rPr>
        <w:t>м) лады</w:t>
      </w:r>
    </w:p>
    <w:p w:rsidR="00B26B8C" w:rsidRDefault="00B26B8C" w:rsidP="00B26B8C">
      <w:pPr>
        <w:pStyle w:val="af1"/>
        <w:spacing w:after="200"/>
        <w:ind w:left="502"/>
        <w:contextualSpacing/>
        <w:jc w:val="both"/>
        <w:rPr>
          <w:szCs w:val="28"/>
        </w:rPr>
      </w:pPr>
    </w:p>
    <w:p w:rsidR="00B26B8C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Выполнить практическое задание</w:t>
      </w:r>
    </w:p>
    <w:p w:rsidR="00B26B8C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B26B8C" w:rsidRDefault="00B26B8C" w:rsidP="00B26B8C">
      <w:pPr>
        <w:spacing w:after="200"/>
        <w:contextualSpacing/>
        <w:rPr>
          <w:rFonts w:cs="Times New Roman"/>
          <w:szCs w:val="24"/>
        </w:rPr>
      </w:pPr>
      <w:r>
        <w:rPr>
          <w:szCs w:val="28"/>
        </w:rPr>
        <w:t>3.</w:t>
      </w:r>
      <w:r w:rsidRPr="008B2AF3">
        <w:rPr>
          <w:szCs w:val="28"/>
        </w:rPr>
        <w:t xml:space="preserve"> </w:t>
      </w:r>
      <w:r>
        <w:rPr>
          <w:rFonts w:cs="Times New Roman"/>
          <w:szCs w:val="24"/>
        </w:rPr>
        <w:t>Вычеркните лишнее:</w:t>
      </w:r>
    </w:p>
    <w:p w:rsidR="00B26B8C" w:rsidRDefault="00B26B8C" w:rsidP="00B26B8C">
      <w:pPr>
        <w:spacing w:after="20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а) </w:t>
      </w:r>
      <w:r w:rsidRPr="008B2AF3">
        <w:rPr>
          <w:rFonts w:cs="Times New Roman"/>
          <w:szCs w:val="24"/>
        </w:rPr>
        <w:t>кларнет</w:t>
      </w:r>
      <w:r w:rsidRPr="008B2AF3">
        <w:rPr>
          <w:rFonts w:cs="Times New Roman"/>
          <w:szCs w:val="24"/>
        </w:rPr>
        <w:br/>
      </w:r>
      <w:r>
        <w:rPr>
          <w:rFonts w:cs="Times New Roman"/>
          <w:szCs w:val="24"/>
        </w:rPr>
        <w:t xml:space="preserve">б) </w:t>
      </w:r>
      <w:r w:rsidRPr="008B2AF3">
        <w:rPr>
          <w:rFonts w:cs="Times New Roman"/>
          <w:szCs w:val="24"/>
        </w:rPr>
        <w:t>гобой</w:t>
      </w:r>
      <w:r w:rsidRPr="008B2AF3">
        <w:rPr>
          <w:rFonts w:cs="Times New Roman"/>
          <w:szCs w:val="24"/>
        </w:rPr>
        <w:br/>
      </w:r>
      <w:r>
        <w:rPr>
          <w:rFonts w:cs="Times New Roman"/>
          <w:szCs w:val="24"/>
        </w:rPr>
        <w:t>в) флейта Пана</w:t>
      </w:r>
      <w:r>
        <w:rPr>
          <w:rFonts w:cs="Times New Roman"/>
          <w:szCs w:val="24"/>
        </w:rPr>
        <w:br/>
        <w:t>г )труба</w:t>
      </w:r>
    </w:p>
    <w:p w:rsidR="00B26B8C" w:rsidRPr="008B2AF3" w:rsidRDefault="00B26B8C" w:rsidP="00B26B8C">
      <w:pPr>
        <w:spacing w:after="200"/>
        <w:contextualSpacing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>д) дудка</w:t>
      </w:r>
      <w:r>
        <w:rPr>
          <w:rFonts w:cs="Times New Roman"/>
          <w:szCs w:val="24"/>
        </w:rPr>
        <w:br/>
        <w:t>е) шалмей</w:t>
      </w:r>
      <w:r>
        <w:rPr>
          <w:rFonts w:cs="Times New Roman"/>
          <w:szCs w:val="24"/>
        </w:rPr>
        <w:br/>
        <w:t>ж) корнет</w:t>
      </w:r>
      <w:r>
        <w:rPr>
          <w:rFonts w:cs="Times New Roman"/>
          <w:szCs w:val="24"/>
        </w:rPr>
        <w:br/>
      </w:r>
      <w:r>
        <w:rPr>
          <w:rFonts w:cs="Times New Roman"/>
          <w:szCs w:val="24"/>
        </w:rPr>
        <w:lastRenderedPageBreak/>
        <w:t>з) горн</w:t>
      </w:r>
      <w:r>
        <w:rPr>
          <w:rFonts w:cs="Times New Roman"/>
          <w:szCs w:val="24"/>
        </w:rPr>
        <w:br/>
        <w:t>и) сакбут</w:t>
      </w:r>
      <w:r>
        <w:rPr>
          <w:rFonts w:cs="Times New Roman"/>
          <w:szCs w:val="24"/>
        </w:rPr>
        <w:br/>
        <w:t xml:space="preserve">к) </w:t>
      </w:r>
      <w:r w:rsidRPr="008B2AF3">
        <w:rPr>
          <w:rFonts w:cs="Times New Roman"/>
          <w:szCs w:val="24"/>
        </w:rPr>
        <w:t>зукра</w:t>
      </w:r>
    </w:p>
    <w:p w:rsidR="00B26B8C" w:rsidRDefault="00B26B8C" w:rsidP="00B26B8C">
      <w:pPr>
        <w:spacing w:after="200"/>
        <w:contextualSpacing/>
        <w:jc w:val="both"/>
        <w:rPr>
          <w:b/>
        </w:rPr>
      </w:pPr>
    </w:p>
    <w:p w:rsidR="00B26B8C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Выполнить практическое задание</w:t>
      </w:r>
    </w:p>
    <w:p w:rsidR="00B26B8C" w:rsidRPr="00FB5251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B26B8C" w:rsidRDefault="00B26B8C" w:rsidP="00B26B8C">
      <w:pPr>
        <w:spacing w:after="200"/>
        <w:contextualSpacing/>
        <w:rPr>
          <w:rFonts w:cs="Times New Roman"/>
          <w:szCs w:val="24"/>
        </w:rPr>
      </w:pPr>
      <w:r>
        <w:rPr>
          <w:szCs w:val="28"/>
        </w:rPr>
        <w:t>4</w:t>
      </w:r>
      <w:r w:rsidRPr="008B2AF3">
        <w:rPr>
          <w:rFonts w:cs="Times New Roman"/>
          <w:szCs w:val="24"/>
        </w:rPr>
        <w:t xml:space="preserve">. </w:t>
      </w:r>
      <w:r>
        <w:rPr>
          <w:rFonts w:cs="Times New Roman"/>
          <w:szCs w:val="24"/>
        </w:rPr>
        <w:t xml:space="preserve"> Назвать год создания кларнета?</w:t>
      </w:r>
      <w:r>
        <w:rPr>
          <w:rFonts w:cs="Times New Roman"/>
          <w:szCs w:val="24"/>
        </w:rPr>
        <w:br/>
        <w:t>а)</w:t>
      </w:r>
      <w:r w:rsidRPr="008B2AF3">
        <w:rPr>
          <w:rFonts w:cs="Times New Roman"/>
          <w:szCs w:val="24"/>
        </w:rPr>
        <w:t>1510</w:t>
      </w:r>
      <w:r w:rsidRPr="008B2AF3">
        <w:rPr>
          <w:rFonts w:cs="Times New Roman"/>
          <w:szCs w:val="24"/>
        </w:rPr>
        <w:br/>
      </w:r>
      <w:r>
        <w:rPr>
          <w:rFonts w:cs="Times New Roman"/>
          <w:szCs w:val="24"/>
        </w:rPr>
        <w:t>б)</w:t>
      </w:r>
      <w:r w:rsidRPr="008B2AF3">
        <w:rPr>
          <w:rFonts w:cs="Times New Roman"/>
          <w:szCs w:val="24"/>
        </w:rPr>
        <w:t>1710</w:t>
      </w:r>
      <w:r w:rsidRPr="008B2AF3">
        <w:rPr>
          <w:rFonts w:cs="Times New Roman"/>
          <w:szCs w:val="24"/>
        </w:rPr>
        <w:br/>
      </w:r>
      <w:r>
        <w:rPr>
          <w:rFonts w:cs="Times New Roman"/>
          <w:szCs w:val="24"/>
        </w:rPr>
        <w:t>в)</w:t>
      </w:r>
      <w:r w:rsidRPr="008B2AF3">
        <w:rPr>
          <w:rFonts w:cs="Times New Roman"/>
          <w:szCs w:val="24"/>
        </w:rPr>
        <w:t>1890</w:t>
      </w:r>
      <w:r w:rsidRPr="008B2AF3">
        <w:rPr>
          <w:rFonts w:cs="Times New Roman"/>
          <w:szCs w:val="24"/>
        </w:rPr>
        <w:br/>
      </w:r>
      <w:r>
        <w:rPr>
          <w:rFonts w:cs="Times New Roman"/>
          <w:szCs w:val="24"/>
        </w:rPr>
        <w:t xml:space="preserve">г) </w:t>
      </w:r>
      <w:r w:rsidRPr="008B2AF3">
        <w:rPr>
          <w:rFonts w:cs="Times New Roman"/>
          <w:szCs w:val="24"/>
        </w:rPr>
        <w:t>1310</w:t>
      </w:r>
    </w:p>
    <w:p w:rsidR="00B26B8C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B26B8C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Выполнить практическое задание</w:t>
      </w:r>
    </w:p>
    <w:p w:rsidR="00B26B8C" w:rsidRDefault="00B26B8C" w:rsidP="00B26B8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B26B8C" w:rsidRPr="008B2AF3" w:rsidRDefault="00B26B8C" w:rsidP="00B26B8C">
      <w:pPr>
        <w:spacing w:after="200"/>
        <w:contextualSpacing/>
        <w:rPr>
          <w:rFonts w:cs="Times New Roman"/>
          <w:szCs w:val="24"/>
        </w:rPr>
      </w:pPr>
      <w:r>
        <w:rPr>
          <w:b/>
        </w:rPr>
        <w:t xml:space="preserve">5. </w:t>
      </w:r>
      <w:r w:rsidRPr="00365AAB">
        <w:rPr>
          <w:rFonts w:cs="Times New Roman"/>
          <w:szCs w:val="24"/>
        </w:rPr>
        <w:t xml:space="preserve">В каком году была сконструирована вентильная </w:t>
      </w:r>
      <w:r>
        <w:rPr>
          <w:rFonts w:cs="Times New Roman"/>
          <w:szCs w:val="24"/>
        </w:rPr>
        <w:t>система и кем?</w:t>
      </w:r>
      <w:r>
        <w:rPr>
          <w:rFonts w:cs="Times New Roman"/>
          <w:szCs w:val="24"/>
        </w:rPr>
        <w:br/>
        <w:t>а)1830</w:t>
      </w:r>
      <w:r>
        <w:rPr>
          <w:rFonts w:cs="Times New Roman"/>
          <w:szCs w:val="24"/>
        </w:rPr>
        <w:br/>
        <w:t>б) 1740</w:t>
      </w:r>
      <w:r>
        <w:rPr>
          <w:rFonts w:cs="Times New Roman"/>
          <w:szCs w:val="24"/>
        </w:rPr>
        <w:br/>
        <w:t>в) 1818</w:t>
      </w:r>
      <w:r w:rsidRPr="00365AAB">
        <w:rPr>
          <w:rFonts w:cs="Times New Roman"/>
          <w:szCs w:val="24"/>
        </w:rPr>
        <w:br/>
      </w:r>
      <w:r>
        <w:rPr>
          <w:rFonts w:cs="Times New Roman"/>
          <w:szCs w:val="24"/>
        </w:rPr>
        <w:t xml:space="preserve">г) </w:t>
      </w:r>
      <w:r w:rsidRPr="00365AAB">
        <w:rPr>
          <w:rFonts w:cs="Times New Roman"/>
          <w:szCs w:val="24"/>
        </w:rPr>
        <w:t>1915</w:t>
      </w:r>
    </w:p>
    <w:p w:rsidR="00692EDC" w:rsidRPr="00827BF0" w:rsidRDefault="00692EDC" w:rsidP="00692EDC">
      <w:pPr>
        <w:pStyle w:val="af1"/>
        <w:numPr>
          <w:ilvl w:val="1"/>
          <w:numId w:val="29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827BF0">
        <w:rPr>
          <w:rFonts w:eastAsia="Calibri"/>
          <w:b/>
          <w:shd w:val="clear" w:color="auto" w:fill="FFFFFF"/>
        </w:rPr>
        <w:t>Вопросы к занятиям семинарского типа</w:t>
      </w:r>
    </w:p>
    <w:p w:rsidR="00692EDC" w:rsidRPr="00AF16CB" w:rsidRDefault="00692EDC" w:rsidP="00692EDC">
      <w:pPr>
        <w:pStyle w:val="Style2"/>
        <w:widowControl/>
        <w:jc w:val="both"/>
        <w:rPr>
          <w:rStyle w:val="FontStyle12"/>
          <w:rFonts w:ascii="Times New Roman" w:hAnsi="Times New Roman"/>
          <w:b/>
          <w:sz w:val="24"/>
        </w:rPr>
      </w:pPr>
    </w:p>
    <w:p w:rsidR="00B26B8C" w:rsidRPr="00B6143E" w:rsidRDefault="00B26B8C" w:rsidP="00B26B8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 New Roman"/>
          <w:szCs w:val="24"/>
          <w:lang w:eastAsia="ru-RU"/>
        </w:rPr>
      </w:pPr>
      <w:r w:rsidRPr="00B6143E">
        <w:rPr>
          <w:rFonts w:eastAsia="TimesNewRomanPSMT" w:cs="Times New Roman"/>
          <w:szCs w:val="24"/>
          <w:lang w:eastAsia="ru-RU"/>
        </w:rPr>
        <w:t>1. История создания струнных смычковых инструментов (на выбор)</w:t>
      </w:r>
    </w:p>
    <w:p w:rsidR="00B26B8C" w:rsidRPr="00B6143E" w:rsidRDefault="00B26B8C" w:rsidP="00B26B8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 New Roman"/>
          <w:szCs w:val="24"/>
          <w:lang w:eastAsia="ru-RU"/>
        </w:rPr>
      </w:pPr>
      <w:r w:rsidRPr="00B6143E">
        <w:rPr>
          <w:rFonts w:eastAsia="TimesNewRomanPSMT" w:cs="Times New Roman"/>
          <w:szCs w:val="24"/>
          <w:lang w:eastAsia="ru-RU"/>
        </w:rPr>
        <w:t>2. История создания деревянных духовых инструментов (на выбор)</w:t>
      </w:r>
    </w:p>
    <w:p w:rsidR="00B26B8C" w:rsidRPr="00B6143E" w:rsidRDefault="00B26B8C" w:rsidP="00B26B8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 New Roman"/>
          <w:szCs w:val="24"/>
          <w:lang w:eastAsia="ru-RU"/>
        </w:rPr>
      </w:pPr>
      <w:r w:rsidRPr="00B6143E">
        <w:rPr>
          <w:rFonts w:eastAsia="TimesNewRomanPSMT" w:cs="Times New Roman"/>
          <w:szCs w:val="24"/>
          <w:lang w:eastAsia="ru-RU"/>
        </w:rPr>
        <w:t>3  История создания медных духовых инструментов (на выбор)</w:t>
      </w:r>
    </w:p>
    <w:p w:rsidR="00B26B8C" w:rsidRPr="00B6143E" w:rsidRDefault="00B26B8C" w:rsidP="00B26B8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 New Roman"/>
          <w:szCs w:val="24"/>
          <w:lang w:eastAsia="ru-RU"/>
        </w:rPr>
      </w:pPr>
      <w:r w:rsidRPr="00B6143E">
        <w:rPr>
          <w:rFonts w:eastAsia="TimesNewRomanPSMT" w:cs="Times New Roman"/>
          <w:szCs w:val="24"/>
          <w:lang w:eastAsia="ru-RU"/>
        </w:rPr>
        <w:t>4. История создания ударных инструментов (на выбор)</w:t>
      </w:r>
    </w:p>
    <w:p w:rsidR="00B26B8C" w:rsidRPr="00B6143E" w:rsidRDefault="00B26B8C" w:rsidP="00B26B8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 New Roman"/>
          <w:szCs w:val="24"/>
          <w:lang w:eastAsia="ru-RU"/>
        </w:rPr>
      </w:pPr>
      <w:r w:rsidRPr="00B6143E">
        <w:rPr>
          <w:rFonts w:eastAsia="TimesNewRomanPSMT" w:cs="Times New Roman"/>
          <w:szCs w:val="24"/>
          <w:lang w:eastAsia="ru-RU"/>
        </w:rPr>
        <w:t>5. Виды оркестровой фактуры</w:t>
      </w:r>
    </w:p>
    <w:p w:rsidR="00B26B8C" w:rsidRPr="00B6143E" w:rsidRDefault="00B26B8C" w:rsidP="00B26B8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 New Roman"/>
          <w:szCs w:val="24"/>
          <w:lang w:eastAsia="ru-RU"/>
        </w:rPr>
      </w:pPr>
      <w:r w:rsidRPr="00B6143E">
        <w:rPr>
          <w:rFonts w:eastAsia="TimesNewRomanPSMT" w:cs="Times New Roman"/>
          <w:szCs w:val="24"/>
          <w:lang w:eastAsia="ru-RU"/>
        </w:rPr>
        <w:t>6. Роль иллюстративного начала в партитурах (характерные инструменты)</w:t>
      </w:r>
    </w:p>
    <w:p w:rsidR="00B26B8C" w:rsidRPr="00B6143E" w:rsidRDefault="00B26B8C" w:rsidP="00B26B8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 New Roman"/>
          <w:szCs w:val="24"/>
          <w:lang w:eastAsia="ru-RU"/>
        </w:rPr>
      </w:pPr>
      <w:r w:rsidRPr="00B6143E">
        <w:rPr>
          <w:rFonts w:eastAsia="TimesNewRomanPSMT" w:cs="Times New Roman"/>
          <w:szCs w:val="24"/>
          <w:lang w:eastAsia="ru-RU"/>
        </w:rPr>
        <w:t>7. Определение кульминации в оркестровой партитуре</w:t>
      </w:r>
    </w:p>
    <w:p w:rsidR="00B26B8C" w:rsidRPr="00B6143E" w:rsidRDefault="00B26B8C" w:rsidP="00B26B8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 New Roman"/>
          <w:szCs w:val="24"/>
          <w:lang w:eastAsia="ru-RU"/>
        </w:rPr>
      </w:pPr>
      <w:r w:rsidRPr="00B6143E">
        <w:rPr>
          <w:rFonts w:eastAsia="TimesNewRomanPSMT" w:cs="Times New Roman"/>
          <w:szCs w:val="24"/>
          <w:lang w:eastAsia="ru-RU"/>
        </w:rPr>
        <w:t>8. Определение состава оркестра по партитуре</w:t>
      </w:r>
    </w:p>
    <w:p w:rsidR="00B26B8C" w:rsidRPr="00B6143E" w:rsidRDefault="00B26B8C" w:rsidP="00B26B8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 New Roman"/>
          <w:szCs w:val="24"/>
          <w:lang w:eastAsia="ru-RU"/>
        </w:rPr>
      </w:pPr>
      <w:r w:rsidRPr="00B6143E">
        <w:rPr>
          <w:rFonts w:eastAsia="TimesNewRomanPSMT" w:cs="Times New Roman"/>
          <w:szCs w:val="24"/>
          <w:lang w:eastAsia="ru-RU"/>
        </w:rPr>
        <w:t>9. Роль солирующих инструментов в оркестровой партитуре</w:t>
      </w:r>
    </w:p>
    <w:p w:rsidR="00B26B8C" w:rsidRDefault="00B26B8C" w:rsidP="00B26B8C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 New Roman"/>
          <w:szCs w:val="24"/>
          <w:lang w:eastAsia="ru-RU"/>
        </w:rPr>
      </w:pPr>
      <w:r w:rsidRPr="00B6143E">
        <w:rPr>
          <w:rFonts w:eastAsia="TimesNewRomanPSMT" w:cs="Times New Roman"/>
          <w:szCs w:val="24"/>
          <w:lang w:eastAsia="ru-RU"/>
        </w:rPr>
        <w:t>10. Типы взаимодействия инструментов в оркестровой партитуре</w:t>
      </w:r>
    </w:p>
    <w:p w:rsidR="00692EDC" w:rsidRPr="00AF16CB" w:rsidRDefault="00692EDC" w:rsidP="00692EDC">
      <w:pPr>
        <w:spacing w:after="0" w:line="240" w:lineRule="auto"/>
        <w:jc w:val="both"/>
        <w:rPr>
          <w:rFonts w:eastAsia="Times New Roman" w:cs="Times New Roman"/>
          <w:i/>
          <w:color w:val="FF0000"/>
          <w:szCs w:val="24"/>
          <w:lang w:eastAsia="ko-KR" w:bidi="sa-IN"/>
        </w:rPr>
      </w:pPr>
    </w:p>
    <w:p w:rsidR="00692EDC" w:rsidRDefault="00692EDC" w:rsidP="00692EDC">
      <w:pPr>
        <w:pStyle w:val="af1"/>
        <w:numPr>
          <w:ilvl w:val="1"/>
          <w:numId w:val="29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827BF0">
        <w:rPr>
          <w:rFonts w:eastAsia="Calibri"/>
          <w:b/>
          <w:shd w:val="clear" w:color="auto" w:fill="FFFFFF"/>
        </w:rPr>
        <w:t xml:space="preserve">Примерные вопросы к </w:t>
      </w:r>
      <w:r w:rsidR="00B26B8C">
        <w:rPr>
          <w:rFonts w:eastAsia="Calibri"/>
          <w:b/>
          <w:shd w:val="clear" w:color="auto" w:fill="FFFFFF"/>
        </w:rPr>
        <w:t>промежуточной аттестации</w:t>
      </w:r>
    </w:p>
    <w:p w:rsidR="00431A5C" w:rsidRDefault="00431A5C" w:rsidP="00431A5C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B26B8C" w:rsidRDefault="00B26B8C" w:rsidP="00B26B8C">
      <w:pPr>
        <w:spacing w:after="40" w:line="360" w:lineRule="exact"/>
        <w:jc w:val="both"/>
        <w:rPr>
          <w:rFonts w:eastAsia="Times New Roman" w:cs="Times New Roman"/>
          <w:szCs w:val="24"/>
          <w:lang w:eastAsia="ru-RU"/>
        </w:rPr>
      </w:pPr>
      <w:r w:rsidRPr="00B26B8C">
        <w:rPr>
          <w:rFonts w:eastAsia="Times New Roman" w:cs="Times New Roman"/>
          <w:b/>
          <w:szCs w:val="24"/>
          <w:lang w:eastAsia="ru-RU"/>
        </w:rPr>
        <w:t>Экзамен</w:t>
      </w:r>
      <w:r w:rsidRPr="00F7169A">
        <w:rPr>
          <w:rFonts w:eastAsia="Times New Roman" w:cs="Times New Roman"/>
          <w:szCs w:val="24"/>
          <w:lang w:eastAsia="ru-RU"/>
        </w:rPr>
        <w:t xml:space="preserve"> </w:t>
      </w:r>
    </w:p>
    <w:p w:rsidR="00B26B8C" w:rsidRPr="00F7169A" w:rsidRDefault="00B26B8C" w:rsidP="00B26B8C">
      <w:pPr>
        <w:spacing w:after="40" w:line="360" w:lineRule="exact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проводится по билетам, которые включают:</w:t>
      </w:r>
    </w:p>
    <w:p w:rsidR="00B26B8C" w:rsidRPr="00F7169A" w:rsidRDefault="00B26B8C" w:rsidP="00B26B8C">
      <w:pPr>
        <w:spacing w:after="40" w:line="360" w:lineRule="exact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- теоретический вопрос по курсу дисциплины </w:t>
      </w:r>
    </w:p>
    <w:p w:rsidR="00B26B8C" w:rsidRDefault="00B26B8C" w:rsidP="00B26B8C">
      <w:pPr>
        <w:spacing w:after="40" w:line="360" w:lineRule="exact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- анализ партитуры (или фрагмента) с подготовкой в классе 10-15 мин. (план анализа партитуры см. выше)</w:t>
      </w:r>
    </w:p>
    <w:p w:rsidR="00B26B8C" w:rsidRDefault="00B26B8C" w:rsidP="00B26B8C">
      <w:pPr>
        <w:spacing w:after="0" w:line="240" w:lineRule="auto"/>
        <w:rPr>
          <w:b/>
          <w:szCs w:val="24"/>
        </w:rPr>
      </w:pPr>
    </w:p>
    <w:p w:rsidR="00B26B8C" w:rsidRDefault="00B26B8C" w:rsidP="00B26B8C">
      <w:pPr>
        <w:spacing w:after="0" w:line="240" w:lineRule="auto"/>
        <w:rPr>
          <w:b/>
          <w:szCs w:val="24"/>
        </w:rPr>
      </w:pPr>
      <w:r w:rsidRPr="00F7169A">
        <w:rPr>
          <w:b/>
          <w:szCs w:val="24"/>
        </w:rPr>
        <w:t>Вопросы к экзамену:</w:t>
      </w:r>
    </w:p>
    <w:p w:rsidR="00B26B8C" w:rsidRDefault="00B26B8C" w:rsidP="00B26B8C">
      <w:pPr>
        <w:spacing w:after="0" w:line="240" w:lineRule="auto"/>
        <w:rPr>
          <w:b/>
          <w:szCs w:val="24"/>
        </w:rPr>
      </w:pPr>
    </w:p>
    <w:p w:rsidR="00B26B8C" w:rsidRPr="00F7169A" w:rsidRDefault="00B26B8C" w:rsidP="00B26B8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 w:val="28"/>
          <w:szCs w:val="28"/>
          <w:lang w:eastAsia="ru-RU"/>
        </w:rPr>
        <w:t>1</w:t>
      </w:r>
      <w:r w:rsidRPr="00F7169A">
        <w:rPr>
          <w:rFonts w:eastAsia="Times New Roman" w:cs="Times New Roman"/>
          <w:szCs w:val="24"/>
          <w:lang w:eastAsia="ru-RU"/>
        </w:rPr>
        <w:t>. Симфонический оркестр. История происхождения и эволюция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2. Характеристика различных видов симфонического оркестра.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3. Малый симфонический оркестр. Характеристика групп инструментов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4. Большой симфонический оркестр. Характеристика групп инструментов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5. Эстрадный оркестр. Характеристика групп инструментов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6. Джазовый оркестр. Характеристика групп инструментов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lastRenderedPageBreak/>
        <w:t>6 Духовой оркестр. История создания. Характеристика групп инструментов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7. Оркестр народных инструментов. Характеристика групп инструментов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8. Военный оркестр. Характеристика групп инструментов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9. Камерный оркестр. Характеристика групп инструментов.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10. Деревянные духовые инструменты. История создания и развития.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11. Медные духовые инструменты. История развития.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12.Группа ударных инструментов. История происхождения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13. Ударные инструменты с определенной высотой звука и неопределенной высотой звука.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14.Струнные смычковые инструменты. История возникновения. Характеристика группы.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15. Орган. Историческое происхождение. Виды.  Применение в оркестре.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16. Фортепиано. Историческое происхождение. Виды.  Применение в оркестре.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17. Арфа. Историческое происхождение. Виды Применение в оркестре.</w:t>
      </w:r>
    </w:p>
    <w:p w:rsidR="00B26B8C" w:rsidRPr="00F7169A" w:rsidRDefault="00B26B8C" w:rsidP="00B26B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18. Транспонирующие инструменты симфонического оркестра.</w:t>
      </w:r>
    </w:p>
    <w:p w:rsidR="00B26B8C" w:rsidRPr="00F7169A" w:rsidRDefault="00B26B8C" w:rsidP="00B26B8C">
      <w:pPr>
        <w:spacing w:after="0" w:line="276" w:lineRule="auto"/>
        <w:rPr>
          <w:rFonts w:eastAsia="Calibri" w:cs="Times New Roman"/>
          <w:szCs w:val="24"/>
          <w:shd w:val="clear" w:color="auto" w:fill="FFFFFF"/>
          <w:lang w:eastAsia="zh-CN"/>
        </w:rPr>
      </w:pPr>
      <w:r w:rsidRPr="00F7169A">
        <w:rPr>
          <w:rFonts w:eastAsia="Calibri" w:cs="Times New Roman"/>
          <w:szCs w:val="24"/>
          <w:shd w:val="clear" w:color="auto" w:fill="FFFFFF"/>
          <w:lang w:eastAsia="zh-CN"/>
        </w:rPr>
        <w:t>19. Динамика в оркестре (на примере любого состава)</w:t>
      </w:r>
    </w:p>
    <w:p w:rsidR="00B26B8C" w:rsidRPr="00F7169A" w:rsidRDefault="00B26B8C" w:rsidP="00B26B8C">
      <w:pPr>
        <w:spacing w:after="0" w:line="276" w:lineRule="auto"/>
        <w:rPr>
          <w:rFonts w:eastAsia="Calibri" w:cs="Times New Roman"/>
          <w:szCs w:val="24"/>
          <w:shd w:val="clear" w:color="auto" w:fill="FFFFFF"/>
          <w:lang w:eastAsia="zh-CN"/>
        </w:rPr>
      </w:pPr>
      <w:r w:rsidRPr="00F7169A">
        <w:rPr>
          <w:rFonts w:eastAsia="Calibri" w:cs="Times New Roman"/>
          <w:szCs w:val="24"/>
          <w:shd w:val="clear" w:color="auto" w:fill="FFFFFF"/>
          <w:lang w:eastAsia="zh-CN"/>
        </w:rPr>
        <w:t>20. Оркестровые штрихи (на примере любой оркестровой группы)</w:t>
      </w:r>
    </w:p>
    <w:p w:rsidR="00B26B8C" w:rsidRPr="00F7169A" w:rsidRDefault="00B26B8C" w:rsidP="00B26B8C">
      <w:pPr>
        <w:spacing w:after="0" w:line="276" w:lineRule="auto"/>
        <w:rPr>
          <w:rFonts w:eastAsia="Calibri" w:cs="Times New Roman"/>
          <w:szCs w:val="24"/>
          <w:shd w:val="clear" w:color="auto" w:fill="FFFFFF"/>
          <w:lang w:eastAsia="zh-CN"/>
        </w:rPr>
      </w:pPr>
      <w:r w:rsidRPr="00F7169A">
        <w:rPr>
          <w:rFonts w:eastAsia="Calibri" w:cs="Times New Roman"/>
          <w:szCs w:val="24"/>
          <w:shd w:val="clear" w:color="auto" w:fill="FFFFFF"/>
          <w:lang w:eastAsia="zh-CN"/>
        </w:rPr>
        <w:t>21. Тембровая драматургия в оркестре.</w:t>
      </w:r>
    </w:p>
    <w:p w:rsidR="00B26B8C" w:rsidRPr="00F7169A" w:rsidRDefault="00B26B8C" w:rsidP="00B26B8C">
      <w:pPr>
        <w:spacing w:after="0" w:line="276" w:lineRule="auto"/>
        <w:rPr>
          <w:rFonts w:eastAsia="Calibri" w:cs="Times New Roman"/>
          <w:szCs w:val="24"/>
          <w:shd w:val="clear" w:color="auto" w:fill="FFFFFF"/>
          <w:lang w:eastAsia="zh-CN"/>
        </w:rPr>
      </w:pPr>
      <w:r w:rsidRPr="00F7169A">
        <w:rPr>
          <w:rFonts w:eastAsia="Calibri" w:cs="Times New Roman"/>
          <w:szCs w:val="24"/>
          <w:shd w:val="clear" w:color="auto" w:fill="FFFFFF"/>
          <w:lang w:eastAsia="zh-CN"/>
        </w:rPr>
        <w:t>22. Партитура (на примере любого состава оркестра)</w:t>
      </w:r>
    </w:p>
    <w:p w:rsidR="00B26B8C" w:rsidRPr="00F7169A" w:rsidRDefault="00B26B8C" w:rsidP="00B26B8C">
      <w:pPr>
        <w:spacing w:after="0" w:line="276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</w:p>
    <w:p w:rsidR="00B26B8C" w:rsidRPr="00FB5251" w:rsidRDefault="00B26B8C" w:rsidP="00B26B8C">
      <w:pPr>
        <w:spacing w:after="0" w:line="276" w:lineRule="auto"/>
        <w:rPr>
          <w:rFonts w:eastAsia="Calibri" w:cs="Times New Roman"/>
          <w:szCs w:val="24"/>
          <w:shd w:val="clear" w:color="auto" w:fill="FFFFFF"/>
          <w:lang w:eastAsia="zh-CN"/>
        </w:rPr>
      </w:pPr>
      <w:r w:rsidRPr="00F7169A"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Материалом для анализа партитур (фрагментов) служат произведения для оркестра: </w:t>
      </w:r>
      <w:r w:rsidRPr="00F7169A">
        <w:rPr>
          <w:rFonts w:eastAsia="Calibri" w:cs="Times New Roman"/>
          <w:szCs w:val="24"/>
          <w:shd w:val="clear" w:color="auto" w:fill="FFFFFF"/>
          <w:lang w:eastAsia="zh-CN"/>
        </w:rPr>
        <w:t>В.А.-Моцарта, Л.в. Бетховена, Р. Шумана, Ф. Шуберта, М. Глинки, А. Бородина, П. Чайковского, Н.А. Римского-Корсакова, А. Скрябина, Н.  Мясковского, Д. Шостаковича, С. Прокофьева и др.</w:t>
      </w:r>
    </w:p>
    <w:p w:rsidR="00B26B8C" w:rsidRPr="00827BF0" w:rsidRDefault="00B26B8C" w:rsidP="00431A5C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692EDC" w:rsidRPr="00AF16CB" w:rsidRDefault="00692EDC" w:rsidP="00692EDC">
      <w:pPr>
        <w:spacing w:after="0" w:line="240" w:lineRule="auto"/>
        <w:jc w:val="both"/>
        <w:rPr>
          <w:rFonts w:cs="Times New Roman"/>
          <w:szCs w:val="24"/>
        </w:rPr>
      </w:pPr>
    </w:p>
    <w:p w:rsidR="0007720C" w:rsidRPr="00C44549" w:rsidRDefault="009E77AC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23" w:name="_Toc94121055"/>
      <w:r>
        <w:rPr>
          <w:rFonts w:eastAsia="Calibri"/>
        </w:rPr>
        <w:t xml:space="preserve">ПЕРЕЧЕНЬ УЧЕБНОЙ ЛИТЕРАТУРЫ, СПРАВОЧНЫЕ И ИНФОРМАЦИОННЫЕ ИЗДАНИЯ, ПЕРЕЧЕНЬ РЕСУРСОВ ИНФОРМАЦИОННО-ТЕЛЕКОММУНИКАЦИОННОЙ СЕТИ </w:t>
      </w:r>
      <w:r w:rsidR="002C2567">
        <w:rPr>
          <w:rFonts w:eastAsia="Calibri"/>
        </w:rPr>
        <w:t>«</w:t>
      </w:r>
      <w:r>
        <w:rPr>
          <w:rFonts w:eastAsia="Calibri"/>
        </w:rPr>
        <w:t>ИНТЕРНЕТ</w:t>
      </w:r>
      <w:r w:rsidR="002C2567">
        <w:rPr>
          <w:rFonts w:eastAsia="Calibri"/>
        </w:rPr>
        <w:t>»</w:t>
      </w:r>
      <w:r>
        <w:rPr>
          <w:rFonts w:eastAsia="Calibri"/>
        </w:rPr>
        <w:t>, ПРОФЕССИОНАЛЬНЫХ БАЗ ДАННЫХ, НЕОБХОДИМЫХ ДЛЯ ОСВОЕНИЯ ДИСЦИПЛИНЫ</w:t>
      </w:r>
      <w:bookmarkEnd w:id="23"/>
    </w:p>
    <w:p w:rsidR="000F7E86" w:rsidRDefault="000F7E86" w:rsidP="00124D88">
      <w:pPr>
        <w:spacing w:line="240" w:lineRule="auto"/>
        <w:jc w:val="center"/>
        <w:rPr>
          <w:rFonts w:cs="Times New Roman"/>
          <w:b/>
          <w:bCs/>
          <w:szCs w:val="24"/>
        </w:rPr>
      </w:pPr>
      <w:bookmarkStart w:id="24" w:name="_Toc528600547"/>
    </w:p>
    <w:p w:rsidR="000F7E86" w:rsidRDefault="000F7E86" w:rsidP="00124D88">
      <w:pPr>
        <w:spacing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ОСНОВНАЯ ЛИТЕРАТУРА</w:t>
      </w:r>
    </w:p>
    <w:p w:rsidR="00CE0AC0" w:rsidRPr="00CE0AC0" w:rsidRDefault="00CE0AC0" w:rsidP="00CE0AC0">
      <w:pPr>
        <w:pStyle w:val="af1"/>
        <w:numPr>
          <w:ilvl w:val="0"/>
          <w:numId w:val="40"/>
        </w:numPr>
        <w:tabs>
          <w:tab w:val="left" w:pos="708"/>
        </w:tabs>
        <w:spacing w:before="40"/>
        <w:jc w:val="both"/>
      </w:pPr>
      <w:r w:rsidRPr="00CE0AC0">
        <w:t>Кожухарь В.И. Инструментоведение. Симфонический и духовой оркестра. – Лань, 2017</w:t>
      </w:r>
    </w:p>
    <w:p w:rsidR="00CE0AC0" w:rsidRPr="00CE0AC0" w:rsidRDefault="00CE0AC0" w:rsidP="00CE0AC0">
      <w:pPr>
        <w:pStyle w:val="af1"/>
        <w:numPr>
          <w:ilvl w:val="0"/>
          <w:numId w:val="40"/>
        </w:numPr>
        <w:tabs>
          <w:tab w:val="left" w:pos="708"/>
        </w:tabs>
        <w:spacing w:before="40"/>
        <w:jc w:val="both"/>
      </w:pPr>
      <w:r w:rsidRPr="00CE0AC0">
        <w:t>Князева Н.А. – Инструментоведение. Уч. пособие, Кемерово. 2018</w:t>
      </w:r>
    </w:p>
    <w:p w:rsidR="00CE0AC0" w:rsidRPr="00CE0AC0" w:rsidRDefault="00CE0AC0" w:rsidP="00CE0AC0">
      <w:pPr>
        <w:pStyle w:val="af1"/>
        <w:numPr>
          <w:ilvl w:val="0"/>
          <w:numId w:val="40"/>
        </w:numPr>
        <w:tabs>
          <w:tab w:val="left" w:pos="708"/>
        </w:tabs>
        <w:spacing w:before="40"/>
        <w:jc w:val="both"/>
      </w:pPr>
      <w:r w:rsidRPr="00CE0AC0">
        <w:t>Мальтер Л.И. Таблицы по инструментоведению. - Изд. С-П «Композитор», 2018</w:t>
      </w:r>
    </w:p>
    <w:p w:rsidR="00CE0AC0" w:rsidRPr="00CE0AC0" w:rsidRDefault="00CE0AC0" w:rsidP="00CE0AC0">
      <w:pPr>
        <w:pStyle w:val="af1"/>
        <w:numPr>
          <w:ilvl w:val="0"/>
          <w:numId w:val="40"/>
        </w:numPr>
      </w:pPr>
      <w:r w:rsidRPr="00CE0AC0">
        <w:t>Медушевский В.В. Духовный анализ музыки- уч. пособие.- М, -«Композитор», 2018</w:t>
      </w:r>
    </w:p>
    <w:p w:rsidR="000F7E86" w:rsidRDefault="000F7E86" w:rsidP="00124D88">
      <w:pPr>
        <w:suppressAutoHyphens/>
        <w:autoSpaceDE w:val="0"/>
        <w:spacing w:line="240" w:lineRule="auto"/>
        <w:jc w:val="center"/>
        <w:rPr>
          <w:rFonts w:cs="Times New Roman"/>
          <w:b/>
          <w:szCs w:val="24"/>
          <w:lang w:eastAsia="ar-SA"/>
        </w:rPr>
      </w:pPr>
    </w:p>
    <w:p w:rsidR="000F7E86" w:rsidRDefault="00E26247" w:rsidP="00124D88">
      <w:pPr>
        <w:suppressAutoHyphens/>
        <w:autoSpaceDE w:val="0"/>
        <w:spacing w:line="240" w:lineRule="auto"/>
        <w:jc w:val="center"/>
        <w:rPr>
          <w:rFonts w:cs="Times New Roman"/>
          <w:b/>
          <w:szCs w:val="24"/>
          <w:lang w:eastAsia="ar-SA"/>
        </w:rPr>
      </w:pPr>
      <w:r>
        <w:rPr>
          <w:rFonts w:eastAsia="Arial Unicode MS" w:cs="Times New Roman"/>
          <w:b/>
          <w:bCs/>
          <w:szCs w:val="24"/>
          <w:lang w:eastAsia="zh-CN"/>
        </w:rPr>
        <w:t>РЕКОМЕНДУЕМАЯ ЛИТЕРАТУРА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jc w:val="both"/>
      </w:pPr>
      <w:r w:rsidRPr="00CE0AC0">
        <w:t>Алябьева А. Традиционные музыкальные инструменты и музыкальное мышление.-(учеб. пособие)/ Краснодарский гос. ун-т культуры и искусств, Краснодар, 2011.</w:t>
      </w:r>
    </w:p>
    <w:p w:rsidR="00CE0AC0" w:rsidRPr="00CE0AC0" w:rsidRDefault="00CE0AC0" w:rsidP="00CE0AC0">
      <w:pPr>
        <w:pStyle w:val="af1"/>
        <w:numPr>
          <w:ilvl w:val="0"/>
          <w:numId w:val="41"/>
        </w:numPr>
      </w:pPr>
      <w:r w:rsidRPr="00CE0AC0">
        <w:t xml:space="preserve">Арановский, М. Г.  Музыкальный текст. Структура и свойства [Текст] / М. Г. 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rPr>
          <w:lang w:eastAsia="ru-RU"/>
        </w:rPr>
      </w:pPr>
      <w:r w:rsidRPr="00CE0AC0">
        <w:rPr>
          <w:bCs/>
          <w:lang w:eastAsia="ru-RU"/>
        </w:rPr>
        <w:t>Банщиков, Г. И.</w:t>
      </w:r>
      <w:r w:rsidRPr="00CE0AC0">
        <w:rPr>
          <w:lang w:eastAsia="ru-RU"/>
        </w:rPr>
        <w:t xml:space="preserve">  Законы функциональной инструментовки : учебник / Г. И. Банщиков. - СПб. : Композитор, 1997. - 236, [2] с. : нот. - ISBN 5-7379-0033-9 : 120-. 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jc w:val="both"/>
        <w:rPr>
          <w:lang w:eastAsia="ru-RU"/>
        </w:rPr>
      </w:pPr>
      <w:r w:rsidRPr="00CE0AC0">
        <w:rPr>
          <w:bCs/>
          <w:lang w:eastAsia="ru-RU"/>
        </w:rPr>
        <w:t>Бровко, В. Л.</w:t>
      </w:r>
      <w:r w:rsidRPr="00CE0AC0">
        <w:rPr>
          <w:lang w:eastAsia="ru-RU"/>
        </w:rPr>
        <w:t xml:space="preserve"> Азбука аранжировки, учеб. пособие, [Ноты] / В. Л. Бровко. - СПб. : Композитор, 2004. - 83, [1] с. - Н. д. с 3838 к. - 150-04. 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jc w:val="both"/>
        <w:rPr>
          <w:lang w:eastAsia="ru-RU"/>
        </w:rPr>
      </w:pPr>
      <w:r w:rsidRPr="00CE0AC0">
        <w:rPr>
          <w:bCs/>
          <w:lang w:eastAsia="ru-RU"/>
        </w:rPr>
        <w:t>Гаранян, Г. А.</w:t>
      </w:r>
      <w:r w:rsidRPr="00CE0AC0">
        <w:rPr>
          <w:lang w:eastAsia="ru-RU"/>
        </w:rPr>
        <w:t xml:space="preserve"> Основы эстрадной и джазовой аранжировки [Текст] : учеб. пособие для муз. вузов и уч-щ / Г. А. Гаранян. - Изд. 3-е, перераб. и доп. - М. : Фонд Георгия </w:t>
      </w:r>
      <w:r w:rsidRPr="00CE0AC0">
        <w:rPr>
          <w:lang w:eastAsia="ru-RU"/>
        </w:rPr>
        <w:lastRenderedPageBreak/>
        <w:t>Гараняна, 2010. - 252, [2] с. : ил., нот. - Прил.: с. 231-252. - ISBN 978-5-9902000-2-9 : 916-52.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jc w:val="both"/>
      </w:pPr>
      <w:r w:rsidRPr="00CE0AC0">
        <w:t>Гервер Л.Л. Техника музыкального сочинения в разъяснениях автора. – М, Композитор, 2016</w:t>
      </w:r>
    </w:p>
    <w:p w:rsidR="00CE0AC0" w:rsidRPr="00CE0AC0" w:rsidRDefault="00CE0AC0" w:rsidP="00CE0AC0">
      <w:pPr>
        <w:pStyle w:val="af1"/>
        <w:numPr>
          <w:ilvl w:val="0"/>
          <w:numId w:val="41"/>
        </w:numPr>
      </w:pPr>
      <w:r w:rsidRPr="00CE0AC0">
        <w:rPr>
          <w:bCs/>
        </w:rPr>
        <w:t>Гладышева, О. О.</w:t>
      </w:r>
      <w:r w:rsidRPr="00CE0AC0">
        <w:t xml:space="preserve"> Теория и методика обучения композиции и импровизации [Текст] : учеб. пособие / О. О. Гладышева. - М. : Спутник+, 2011. - 181 с. - Прил.: с.177-179. - Библиогр.: с. 171-178 . - ISBN 978-5-9973-0993-0 : 170-. </w:t>
      </w:r>
    </w:p>
    <w:p w:rsidR="00CE0AC0" w:rsidRPr="00CE0AC0" w:rsidRDefault="00CE0AC0" w:rsidP="00CE0AC0">
      <w:pPr>
        <w:pStyle w:val="af1"/>
        <w:numPr>
          <w:ilvl w:val="0"/>
          <w:numId w:val="41"/>
        </w:numPr>
      </w:pPr>
      <w:r w:rsidRPr="00CE0AC0">
        <w:t>Голубева О.Л. Основы композиции (Текст): учебник/ О.Л. Голубева – М: Искусство, 2004 – 119 с.: ил. Библиог.: с. 117-119 - ISBN 5-85200-417-0 : 200-.</w:t>
      </w:r>
    </w:p>
    <w:p w:rsidR="00CE0AC0" w:rsidRPr="00CE0AC0" w:rsidRDefault="00CE0AC0" w:rsidP="00CE0AC0">
      <w:pPr>
        <w:pStyle w:val="af1"/>
        <w:numPr>
          <w:ilvl w:val="0"/>
          <w:numId w:val="41"/>
        </w:numPr>
      </w:pPr>
      <w:r w:rsidRPr="00CE0AC0">
        <w:t>Зряковский Н.Н. Общий курс инструментоведения. Учебник – М. Музыка, 1976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jc w:val="both"/>
        <w:rPr>
          <w:lang w:eastAsia="ru-RU"/>
        </w:rPr>
      </w:pPr>
      <w:r w:rsidRPr="00CE0AC0">
        <w:rPr>
          <w:bCs/>
          <w:lang w:eastAsia="ru-RU"/>
        </w:rPr>
        <w:t xml:space="preserve">Карс, А  </w:t>
      </w:r>
      <w:r w:rsidRPr="00CE0AC0">
        <w:rPr>
          <w:lang w:eastAsia="ru-RU"/>
        </w:rPr>
        <w:t>История оркестровки [Текст] : пер. с англ. / А. Карс ; [под ред. М. В. Иванова - Борецкого, Н. С. Корндорфа ]. - М. : Музыка, 1990. - 302 с. : нот. ил. - б.ц. 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jc w:val="both"/>
        <w:rPr>
          <w:lang w:eastAsia="ru-RU"/>
        </w:rPr>
      </w:pPr>
      <w:r w:rsidRPr="00CE0AC0">
        <w:rPr>
          <w:lang w:eastAsia="ru-RU"/>
        </w:rPr>
        <w:t>Клебанов Д.Л. Искусство инструментовки (Текст): учеб. пособ. для композиторских и ист.—теорет. фак. Консерваторий/ Д.Л. Клебанов. – Киев: Муз. Украина., 1972.- 219 с.: нот. ил. – 1-38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rPr>
          <w:bCs/>
        </w:rPr>
        <w:t>Когоутек, Цтирад.</w:t>
      </w:r>
      <w:r w:rsidRPr="00CE0AC0">
        <w:t xml:space="preserve"> Техника композиции в музыке ХХ века [Текст] / Когоутек, Цтирад ; [пер. с чеш.; вступ. ст. К. Н. Иванова ; коммент. Ю. Н. Рагса, Ю. Н. Холопова]. - М. : Музыка, 1976. - 367 с. :нот.ил. - Список лит.: с. 280-294. - 2-56. 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t>Коробкова А.М. Методологические принципы анализа музыкальных произведений, - Екатеринбург, 2014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contextualSpacing/>
        <w:jc w:val="both"/>
        <w:rPr>
          <w:rFonts w:eastAsia="Calibri"/>
        </w:rPr>
      </w:pPr>
      <w:r w:rsidRPr="00CE0AC0">
        <w:rPr>
          <w:rFonts w:eastAsia="Calibri"/>
        </w:rPr>
        <w:t>Кожухарь В.И. Инструментоведение. Симфонический и духовой оркестры: Учебное пособие. – М.: Лань, Планета музыки, 2009. – 320с.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t>Крамарь Ю. Инструментоведение. Уч. пособие. – С-П. «Композитор», 2009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t>Кулапина О.И. Приемы обработки русского народно-песенного материала (анализ техники композиции): (учеб.-метод. пособие для студентов вузов)/О.И. Кулапина – Изд. 2-е, перераб – СПб: Композитор, 2008- 106 (1) с: нот таб. – библиог.: с. 101-104 – ISBN978-5-7379-0397-8.</w:t>
      </w:r>
    </w:p>
    <w:p w:rsidR="00CE0AC0" w:rsidRPr="00CE0AC0" w:rsidRDefault="00CE0AC0" w:rsidP="00CE0AC0">
      <w:pPr>
        <w:pStyle w:val="af1"/>
        <w:numPr>
          <w:ilvl w:val="0"/>
          <w:numId w:val="41"/>
        </w:numPr>
      </w:pPr>
      <w:r w:rsidRPr="00CE0AC0">
        <w:t>Месснер Е.И. Основы композиции (текст): (учеб. пособие для сред. И высш. Муз. учеб. заведений)/ Е.И. Месснер. – М: Музыка, 1968 – 503 с.: нот.</w:t>
      </w:r>
    </w:p>
    <w:p w:rsidR="00CE0AC0" w:rsidRPr="00CE0AC0" w:rsidRDefault="00CE0AC0" w:rsidP="00CE0AC0">
      <w:pPr>
        <w:pStyle w:val="af1"/>
        <w:numPr>
          <w:ilvl w:val="0"/>
          <w:numId w:val="41"/>
        </w:numPr>
      </w:pPr>
      <w:r w:rsidRPr="00CE0AC0">
        <w:t>Мурзин Е – АНС – У истоков электронной музыки. – М, Композитор, 2008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rPr>
          <w:bCs/>
        </w:rPr>
        <w:t>Музыкально-теоретическое образование: традиции, новаторство, перспективы</w:t>
      </w:r>
      <w:r w:rsidRPr="00CE0AC0">
        <w:t xml:space="preserve"> [Текст] : материалы науч.-практ. конф., посвящ. 50-летию каф. теории и истории музыки МГУКИ / Моск. гос. ун-т культуры и искусств ; [науч. ред. М. Б. Сидорова ; ред.-сост.: Т. В. Иванченко, О. М. Мятиева]. - М. : МГУКИ, 2014. - 287 с. - ISBN 978-5-04778-377-3 : 250-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t>Муха А.И. Процесс композиторского творчества (Текст): пробл. И пути исслед./ А.И. Муха- Киев: муз. Украина, 1979 – 268 с – Библиогр.: с. 251-269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t>Назайкинский Е.В. Логика музыкальной композиции (Текст)/ Е.В. Назайкинский – М: Музыка, 1982 – 319 с.: нот. ил.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jc w:val="both"/>
        <w:rPr>
          <w:lang w:eastAsia="ru-RU"/>
        </w:rPr>
      </w:pPr>
      <w:r w:rsidRPr="00CE0AC0">
        <w:rPr>
          <w:bCs/>
          <w:lang w:eastAsia="ru-RU"/>
        </w:rPr>
        <w:t>Пистон, У.</w:t>
      </w:r>
      <w:r w:rsidRPr="00CE0AC0">
        <w:rPr>
          <w:lang w:eastAsia="ru-RU"/>
        </w:rPr>
        <w:t xml:space="preserve"> Оркестровка [Текст] : [учеб.пособ.] / У. Пистон ; пер. с англ. К. Н. Иванова; под общ. ред. К. С. Хачатуряна. - М. : Сов. композитор, 1990. - 445,[4] с. - 2-10.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t>Слонимский С.М. Заметки о композиторских школах Петербурга ХХ века./ С.М. Слонимский; - Москва: Композитор.- ISBN 978-5-7379-0621-4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t>Соколов А.С. Музыкальная композиция ХХ века: диалектика творчества. Исследование/ А.С. Соколов – М: Композитор, 2007 – 227. (2) с.: ил. Нот. – Библиог.: с. 222-228. - ISBN 5-7140-0562-7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t>Современное искусство музыкальной композиции (текст): сб. тр. Вып. 79. /Гос. муз-пед. ин-т Гнесиных – М. 1985 – 135 с: нот. ил.-Библиог. в конце ст.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jc w:val="both"/>
      </w:pPr>
      <w:r w:rsidRPr="00CE0AC0">
        <w:rPr>
          <w:bCs/>
        </w:rPr>
        <w:t>Теория современной композиции</w:t>
      </w:r>
      <w:r w:rsidRPr="00CE0AC0">
        <w:t xml:space="preserve"> : [учебник] / М-во культуры и массовых коммуникаций РФ [и др.]; отв. ред. В. С. Ценова. - М. : Музыка, 2007. - 616, [7] с. : схем., ноты. - (Academia XXI). - Прил.: с. [618]-[623]. - ISBN 5-7140-0309-8 : 350-. 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lastRenderedPageBreak/>
        <w:t>Тихомиров Г.В. Элементы композиторской техники (Текст)/Г.В. Тихомиров – М.: Музыка, 1964 – 33 нот.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t>Холопова В.Н. – Композитор А. Шнитке. – М, Композитор, 2010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tabs>
          <w:tab w:val="left" w:pos="708"/>
        </w:tabs>
        <w:jc w:val="both"/>
      </w:pPr>
      <w:r w:rsidRPr="00CE0AC0">
        <w:t>Холопова В.Н. – София Губайдулина, - М, Композитор, 2007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92zwvzvqyngbeys,Bold" w:eastAsia="Calibri" w:hAnsi="92zwvzvqyngbeys,Bold" w:cs="92zwvzvqyngbeys,Bold"/>
          <w:bCs/>
        </w:rPr>
      </w:pPr>
      <w:r w:rsidRPr="00CE0AC0">
        <w:rPr>
          <w:rFonts w:eastAsia="Calibri"/>
          <w:bCs/>
        </w:rPr>
        <w:t>Чебыкина, Т. И.</w:t>
      </w:r>
      <w:r w:rsidRPr="00CE0AC0">
        <w:rPr>
          <w:rFonts w:eastAsia="Calibri"/>
        </w:rPr>
        <w:t>История исполнительствана русских народныхинструментах [Текст] :учебник / Т. И. Чебыкина ;Перм. гос. ин-т искусства икультуры : для спец. 071301"Нар. худож. творчество",070101 "Инструм.исполнительство". - Пермь :Перм. гос. ин-т искусства икультуры, 2011. - 389 с. -Библиогр.: с. 382-389. – ISBN978-5-91201-080-4 : 300-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jc w:val="both"/>
        <w:rPr>
          <w:rFonts w:ascii="Calibri" w:hAnsi="Calibri"/>
          <w:lang w:eastAsia="ru-RU"/>
        </w:rPr>
      </w:pPr>
      <w:r w:rsidRPr="00CE0AC0">
        <w:rPr>
          <w:rFonts w:eastAsia="Calibri"/>
          <w:bCs/>
        </w:rPr>
        <w:t xml:space="preserve">Чулаки, М. И. </w:t>
      </w:r>
      <w:r w:rsidRPr="00CE0AC0">
        <w:rPr>
          <w:rFonts w:eastAsia="Calibri"/>
        </w:rPr>
        <w:t>Инструментысимфонического оркестра :учеб. пособие / М. И. Чулаки.- СПб. : Композитор, 2005. -220, [1] с. : ил. – ISBN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rPr>
          <w:bCs/>
        </w:rPr>
      </w:pPr>
      <w:r w:rsidRPr="00CE0AC0">
        <w:rPr>
          <w:bCs/>
        </w:rPr>
        <w:t>Цареградская Т.В. Музыкальный жест в пространстве современной композиции. – М, Композитор, 2008</w:t>
      </w:r>
    </w:p>
    <w:p w:rsidR="00CE0AC0" w:rsidRPr="00CE0AC0" w:rsidRDefault="00CE0AC0" w:rsidP="00CE0AC0">
      <w:pPr>
        <w:pStyle w:val="af1"/>
        <w:numPr>
          <w:ilvl w:val="0"/>
          <w:numId w:val="41"/>
        </w:numPr>
        <w:rPr>
          <w:bCs/>
        </w:rPr>
      </w:pPr>
      <w:r w:rsidRPr="00CE0AC0">
        <w:rPr>
          <w:bCs/>
        </w:rPr>
        <w:t>Шишаков Ю.Н. инструментовка для русского народного оркестра. – М. Музыка, 2005</w:t>
      </w:r>
    </w:p>
    <w:p w:rsidR="00C44549" w:rsidRDefault="00C44549" w:rsidP="00124D88">
      <w:pPr>
        <w:widowControl w:val="0"/>
        <w:shd w:val="clear" w:color="auto" w:fill="FFFFFF" w:themeFill="background1"/>
        <w:snapToGrid w:val="0"/>
        <w:spacing w:line="276" w:lineRule="auto"/>
        <w:jc w:val="center"/>
        <w:rPr>
          <w:rFonts w:cs="Times New Roman"/>
          <w:b/>
          <w:bCs/>
          <w:szCs w:val="24"/>
        </w:rPr>
      </w:pPr>
    </w:p>
    <w:p w:rsidR="000F7E86" w:rsidRDefault="00FB1694" w:rsidP="00124D88">
      <w:pPr>
        <w:widowControl w:val="0"/>
        <w:shd w:val="clear" w:color="auto" w:fill="FFFFFF" w:themeFill="background1"/>
        <w:snapToGrid w:val="0"/>
        <w:spacing w:line="276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СОВРЕМЕННЫЕ ПРОФЕССИОНАЛЬНЫЕ БАЗЫ ДАНЫХ И СПРАВОЧНЫЕ СИСТЕМЫ</w:t>
      </w:r>
    </w:p>
    <w:p w:rsidR="00C44549" w:rsidRPr="00CB0625" w:rsidRDefault="00C44549" w:rsidP="00124D88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b/>
          <w:bCs/>
          <w:color w:val="000000"/>
          <w:szCs w:val="24"/>
          <w:lang w:eastAsia="ru-RU"/>
        </w:rPr>
        <w:t>Информационные ресурсы:</w:t>
      </w:r>
      <w:r w:rsidRPr="00CB0625">
        <w:rPr>
          <w:rFonts w:eastAsia="Times New Roman" w:cs="Times New Roman"/>
          <w:szCs w:val="24"/>
          <w:lang w:eastAsia="ru-RU"/>
        </w:rPr>
        <w:t> </w:t>
      </w:r>
    </w:p>
    <w:p w:rsidR="00C44549" w:rsidRPr="00CB0625" w:rsidRDefault="00C44549" w:rsidP="00124D88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Министерство образования и науки Российской Федерации: </w:t>
      </w:r>
      <w:hyperlink r:id="rId14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http://минобрнауки.рф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C44549" w:rsidRPr="00DA38D5" w:rsidRDefault="00C44549" w:rsidP="00124D88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DA38D5">
        <w:rPr>
          <w:rFonts w:eastAsia="Times New Roman" w:cs="Times New Roman"/>
          <w:szCs w:val="24"/>
          <w:lang w:eastAsia="ru-RU"/>
        </w:rPr>
        <w:t xml:space="preserve">Министерство культуры РФ </w:t>
      </w:r>
      <w:hyperlink r:id="rId15" w:history="1">
        <w:r w:rsidRPr="00DA38D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http://www.mkrf.ru/</w:t>
        </w:r>
      </w:hyperlink>
    </w:p>
    <w:p w:rsidR="00C44549" w:rsidRPr="00CB0625" w:rsidRDefault="00C44549" w:rsidP="00124D88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Департамент культуры г. Москвы </w:t>
      </w:r>
      <w:hyperlink r:id="rId16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http://kultura.mos.ru/</w:t>
        </w:r>
      </w:hyperlink>
    </w:p>
    <w:p w:rsidR="00C44549" w:rsidRPr="00CB0625" w:rsidRDefault="00C44549" w:rsidP="00124D88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Портал ФГОС ВО </w:t>
      </w:r>
      <w:hyperlink r:id="rId17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http://fgosvo.ru/</w:t>
        </w:r>
      </w:hyperlink>
    </w:p>
    <w:p w:rsidR="00C44549" w:rsidRPr="00CB0625" w:rsidRDefault="00C44549" w:rsidP="00124D88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Реестр профессиональных стандартов: </w:t>
      </w:r>
      <w:hyperlink r:id="rId18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http://profstandart.rosmintrud.ru/obshchiyinformatsionnyy-blok/natsionalnyy-reestrprofessionalnykh-standartov/reestr-professionalnykhstandartov/</w:t>
        </w:r>
      </w:hyperlink>
    </w:p>
    <w:p w:rsidR="00C44549" w:rsidRPr="00CB0625" w:rsidRDefault="00C44549" w:rsidP="00124D88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Национальное агентство развития квалификаций </w:t>
      </w:r>
      <w:hyperlink r:id="rId19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http://nark.ru/</w:t>
        </w:r>
      </w:hyperlink>
    </w:p>
    <w:p w:rsidR="00C44549" w:rsidRPr="00CB0625" w:rsidRDefault="00C44549" w:rsidP="00124D88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Российское образование. Федеральный портал. </w:t>
      </w:r>
      <w:hyperlink r:id="rId20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http://www.edu.ru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C44549" w:rsidRPr="00C474FB" w:rsidRDefault="00C44549" w:rsidP="00124D88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Информационная система </w:t>
      </w:r>
      <w:r w:rsidR="002C2567">
        <w:rPr>
          <w:rFonts w:eastAsia="Times New Roman" w:cs="Times New Roman"/>
          <w:szCs w:val="24"/>
          <w:lang w:eastAsia="ru-RU"/>
        </w:rPr>
        <w:t>«</w:t>
      </w:r>
      <w:r w:rsidRPr="00CB0625">
        <w:rPr>
          <w:rFonts w:eastAsia="Times New Roman" w:cs="Times New Roman"/>
          <w:szCs w:val="24"/>
          <w:lang w:eastAsia="ru-RU"/>
        </w:rPr>
        <w:t>Единое окно доступа к образовательным ресурсам</w:t>
      </w:r>
      <w:r w:rsidR="002C2567">
        <w:rPr>
          <w:rFonts w:eastAsia="Times New Roman" w:cs="Times New Roman"/>
          <w:szCs w:val="24"/>
          <w:lang w:eastAsia="ru-RU"/>
        </w:rPr>
        <w:t>»</w:t>
      </w:r>
      <w:r w:rsidRPr="00CB0625">
        <w:rPr>
          <w:rFonts w:eastAsia="Times New Roman" w:cs="Times New Roman"/>
          <w:szCs w:val="24"/>
          <w:lang w:eastAsia="ru-RU"/>
        </w:rPr>
        <w:t xml:space="preserve">: </w:t>
      </w:r>
      <w:hyperlink r:id="rId21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C44549" w:rsidRPr="00C474FB" w:rsidRDefault="00C44549" w:rsidP="00124D88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Культура РФ </w:t>
      </w:r>
      <w:hyperlink r:id="rId22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C44549" w:rsidRPr="00C474FB" w:rsidRDefault="00C44549" w:rsidP="00124D88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Консультант плюс </w:t>
      </w:r>
      <w:hyperlink r:id="rId23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http://www.consultant.ru/</w:t>
        </w:r>
      </w:hyperlink>
    </w:p>
    <w:p w:rsidR="00C44549" w:rsidRPr="00DA38D5" w:rsidRDefault="00C44549" w:rsidP="00124D88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>ЭОС МГИК</w:t>
      </w:r>
      <w:hyperlink r:id="rId24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http://lib.mgik.org/elektronnye-resursy/</w:t>
        </w:r>
      </w:hyperlink>
    </w:p>
    <w:p w:rsidR="00C44549" w:rsidRPr="00DA38D5" w:rsidRDefault="00C44549" w:rsidP="00124D88">
      <w:pPr>
        <w:pStyle w:val="af1"/>
        <w:numPr>
          <w:ilvl w:val="0"/>
          <w:numId w:val="21"/>
        </w:numPr>
        <w:spacing w:after="160"/>
        <w:ind w:left="0" w:firstLine="0"/>
        <w:contextualSpacing/>
      </w:pPr>
      <w:r w:rsidRPr="00DA38D5">
        <w:t xml:space="preserve">Электронная библиотека МГИК </w:t>
      </w:r>
      <w:hyperlink r:id="rId25" w:history="1">
        <w:r w:rsidRPr="00DA38D5">
          <w:rPr>
            <w:color w:val="0000FF"/>
            <w:u w:val="single"/>
            <w:lang w:eastAsia="ru-RU"/>
          </w:rPr>
          <w:t>http://elib.mgik.org/ExtSearch.asp/</w:t>
        </w:r>
      </w:hyperlink>
    </w:p>
    <w:p w:rsidR="00C44549" w:rsidRPr="00DA38D5" w:rsidRDefault="00C44549" w:rsidP="00124D88">
      <w:pPr>
        <w:pStyle w:val="af1"/>
        <w:numPr>
          <w:ilvl w:val="0"/>
          <w:numId w:val="21"/>
        </w:numPr>
        <w:spacing w:after="160"/>
        <w:ind w:left="0" w:firstLine="0"/>
        <w:contextualSpacing/>
      </w:pPr>
      <w:r w:rsidRPr="00DA38D5">
        <w:t xml:space="preserve">Единое окно доступа к информационным ресурсам </w:t>
      </w:r>
      <w:hyperlink r:id="rId26" w:history="1">
        <w:r w:rsidRPr="00DA38D5">
          <w:rPr>
            <w:color w:val="0000FF"/>
            <w:u w:val="single"/>
            <w:lang w:eastAsia="ru-RU"/>
          </w:rPr>
          <w:t>http://window.edu.ru/</w:t>
        </w:r>
      </w:hyperlink>
    </w:p>
    <w:p w:rsidR="00C44549" w:rsidRPr="00DA38D5" w:rsidRDefault="00C44549" w:rsidP="00124D88">
      <w:pPr>
        <w:pStyle w:val="af1"/>
        <w:numPr>
          <w:ilvl w:val="0"/>
          <w:numId w:val="21"/>
        </w:numPr>
        <w:spacing w:after="160"/>
        <w:ind w:left="0" w:firstLine="0"/>
        <w:contextualSpacing/>
      </w:pPr>
      <w:r w:rsidRPr="00DA38D5">
        <w:t xml:space="preserve">Каталог ресурсов </w:t>
      </w:r>
      <w:r w:rsidR="002C2567">
        <w:t>«</w:t>
      </w:r>
      <w:r w:rsidRPr="00DA38D5">
        <w:t>Открытое образование</w:t>
      </w:r>
      <w:r w:rsidR="002C2567">
        <w:t>»</w:t>
      </w:r>
      <w:r w:rsidRPr="00DA38D5">
        <w:t xml:space="preserve"> </w:t>
      </w:r>
      <w:hyperlink r:id="rId27" w:history="1">
        <w:r w:rsidRPr="00DA38D5">
          <w:rPr>
            <w:color w:val="0000FF"/>
            <w:u w:val="single"/>
            <w:lang w:eastAsia="ru-RU"/>
          </w:rPr>
          <w:t>https://openedu.ru/course/</w:t>
        </w:r>
      </w:hyperlink>
    </w:p>
    <w:p w:rsidR="00C44549" w:rsidRPr="00DA38D5" w:rsidRDefault="00C44549" w:rsidP="00124D88">
      <w:pPr>
        <w:pStyle w:val="af1"/>
        <w:numPr>
          <w:ilvl w:val="0"/>
          <w:numId w:val="21"/>
        </w:numPr>
        <w:spacing w:after="160"/>
        <w:ind w:left="0" w:firstLine="0"/>
        <w:contextualSpacing/>
      </w:pPr>
      <w:r w:rsidRPr="00DA38D5">
        <w:t xml:space="preserve">Портал культурного наследия России КУЛЬТУРА.РФ </w:t>
      </w:r>
      <w:hyperlink r:id="rId28" w:history="1">
        <w:r w:rsidRPr="00DA38D5">
          <w:rPr>
            <w:color w:val="0000FF"/>
            <w:u w:val="single"/>
            <w:lang w:eastAsia="ru-RU"/>
          </w:rPr>
          <w:t>https://www.culture.ru/</w:t>
        </w:r>
      </w:hyperlink>
    </w:p>
    <w:p w:rsidR="00C44549" w:rsidRPr="00DA38D5" w:rsidRDefault="00C44549" w:rsidP="00124D88">
      <w:pPr>
        <w:pStyle w:val="af1"/>
        <w:numPr>
          <w:ilvl w:val="0"/>
          <w:numId w:val="21"/>
        </w:numPr>
        <w:spacing w:after="160"/>
        <w:ind w:left="0" w:firstLine="0"/>
        <w:contextualSpacing/>
      </w:pPr>
      <w:r w:rsidRPr="00DA38D5">
        <w:t>Единая коллекция цифровых образовательных ресурсов</w:t>
      </w:r>
      <w:hyperlink r:id="rId29" w:history="1">
        <w:r w:rsidRPr="00DA38D5">
          <w:rPr>
            <w:color w:val="0000FF"/>
            <w:u w:val="single"/>
            <w:lang w:eastAsia="ru-RU"/>
          </w:rPr>
          <w:t>http://school-collection.edu.ru/</w:t>
        </w:r>
      </w:hyperlink>
    </w:p>
    <w:p w:rsidR="00C44549" w:rsidRPr="00DA38D5" w:rsidRDefault="00C44549" w:rsidP="00124D88">
      <w:pPr>
        <w:pStyle w:val="af1"/>
        <w:numPr>
          <w:ilvl w:val="0"/>
          <w:numId w:val="21"/>
        </w:numPr>
        <w:spacing w:after="160"/>
        <w:ind w:left="0" w:firstLine="0"/>
        <w:contextualSpacing/>
      </w:pPr>
      <w:r w:rsidRPr="00DA38D5">
        <w:t xml:space="preserve">Федеральный центр информационно-образовательных ресурсов </w:t>
      </w:r>
      <w:hyperlink r:id="rId30" w:history="1">
        <w:r w:rsidRPr="00DA38D5">
          <w:rPr>
            <w:color w:val="0000FF"/>
            <w:u w:val="single"/>
            <w:lang w:eastAsia="ru-RU"/>
          </w:rPr>
          <w:t>http://fcior.edu.ru/</w:t>
        </w:r>
      </w:hyperlink>
    </w:p>
    <w:p w:rsidR="00C44549" w:rsidRDefault="00C44549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b/>
          <w:bCs/>
          <w:color w:val="000000"/>
          <w:szCs w:val="24"/>
          <w:lang w:eastAsia="ru-RU"/>
        </w:rPr>
        <w:t>Электронные базы данных и/или Электронно-библиотечные системы:</w:t>
      </w:r>
      <w:r w:rsidRPr="00C474FB">
        <w:rPr>
          <w:rFonts w:eastAsia="Times New Roman" w:cs="Times New Roman"/>
          <w:szCs w:val="24"/>
          <w:lang w:eastAsia="ru-RU"/>
        </w:rPr>
        <w:t> </w:t>
      </w:r>
    </w:p>
    <w:p w:rsidR="00C44549" w:rsidRPr="00C474FB" w:rsidRDefault="00C44549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C44549" w:rsidRDefault="00C44549" w:rsidP="00124D88">
      <w:pPr>
        <w:pStyle w:val="af1"/>
        <w:numPr>
          <w:ilvl w:val="0"/>
          <w:numId w:val="22"/>
        </w:numPr>
        <w:spacing w:after="160"/>
        <w:ind w:left="0" w:firstLine="0"/>
        <w:contextualSpacing/>
        <w:rPr>
          <w:lang w:eastAsia="ru-RU"/>
        </w:rPr>
      </w:pPr>
      <w:r w:rsidRPr="00C474FB">
        <w:rPr>
          <w:color w:val="000000"/>
          <w:lang w:eastAsia="ru-RU"/>
        </w:rPr>
        <w:t xml:space="preserve">Научная электронная библиотека eLIBRARY.RU: </w:t>
      </w:r>
      <w:hyperlink r:id="rId31" w:history="1">
        <w:r w:rsidRPr="00C474FB">
          <w:rPr>
            <w:color w:val="0000FF"/>
            <w:u w:val="single"/>
            <w:lang w:eastAsia="ru-RU"/>
          </w:rPr>
          <w:t>http://elibrary.ru/</w:t>
        </w:r>
      </w:hyperlink>
    </w:p>
    <w:p w:rsidR="00C44549" w:rsidRPr="006C1F5C" w:rsidRDefault="00C44549" w:rsidP="00124D88">
      <w:pPr>
        <w:pStyle w:val="af1"/>
        <w:numPr>
          <w:ilvl w:val="0"/>
          <w:numId w:val="22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</w:t>
      </w:r>
      <w:r w:rsidR="002C2567">
        <w:rPr>
          <w:color w:val="000000"/>
          <w:lang w:eastAsia="ru-RU"/>
        </w:rPr>
        <w:t>«</w:t>
      </w:r>
      <w:r w:rsidRPr="006C1F5C">
        <w:rPr>
          <w:color w:val="000000"/>
          <w:lang w:eastAsia="ru-RU"/>
        </w:rPr>
        <w:t>Лань</w:t>
      </w:r>
      <w:r w:rsidR="002C2567">
        <w:rPr>
          <w:color w:val="000000"/>
          <w:lang w:eastAsia="ru-RU"/>
        </w:rPr>
        <w:t>»</w:t>
      </w:r>
      <w:r w:rsidRPr="006C1F5C">
        <w:rPr>
          <w:color w:val="000000"/>
          <w:lang w:eastAsia="ru-RU"/>
        </w:rPr>
        <w:t xml:space="preserve">: </w:t>
      </w:r>
      <w:hyperlink r:id="rId32" w:history="1">
        <w:r w:rsidRPr="0090595E">
          <w:rPr>
            <w:color w:val="0000FF"/>
            <w:u w:val="single"/>
            <w:lang w:eastAsia="ru-RU"/>
          </w:rPr>
          <w:t>http://e.lanbook.com/</w:t>
        </w:r>
      </w:hyperlink>
    </w:p>
    <w:p w:rsidR="00C44549" w:rsidRPr="006C1F5C" w:rsidRDefault="00C44549" w:rsidP="00124D88">
      <w:pPr>
        <w:pStyle w:val="af1"/>
        <w:numPr>
          <w:ilvl w:val="0"/>
          <w:numId w:val="22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издательства </w:t>
      </w:r>
      <w:r w:rsidR="002C2567">
        <w:rPr>
          <w:color w:val="000000"/>
          <w:lang w:eastAsia="ru-RU"/>
        </w:rPr>
        <w:t>«</w:t>
      </w:r>
      <w:r w:rsidRPr="006C1F5C">
        <w:rPr>
          <w:color w:val="000000"/>
          <w:lang w:eastAsia="ru-RU"/>
        </w:rPr>
        <w:t>Юрайт</w:t>
      </w:r>
      <w:r w:rsidR="002C2567">
        <w:rPr>
          <w:color w:val="000000"/>
          <w:lang w:eastAsia="ru-RU"/>
        </w:rPr>
        <w:t>»</w:t>
      </w:r>
      <w:r w:rsidRPr="006C1F5C">
        <w:rPr>
          <w:color w:val="000000"/>
          <w:lang w:eastAsia="ru-RU"/>
        </w:rPr>
        <w:t xml:space="preserve">: </w:t>
      </w:r>
      <w:hyperlink r:id="rId33" w:history="1">
        <w:r w:rsidRPr="006C1F5C">
          <w:rPr>
            <w:color w:val="0000FF"/>
            <w:u w:val="single"/>
            <w:lang w:eastAsia="ru-RU"/>
          </w:rPr>
          <w:t>http://www.biblio-online.ru/</w:t>
        </w:r>
      </w:hyperlink>
    </w:p>
    <w:p w:rsidR="00C44549" w:rsidRPr="006C1F5C" w:rsidRDefault="00C44549" w:rsidP="00124D88">
      <w:pPr>
        <w:pStyle w:val="af1"/>
        <w:numPr>
          <w:ilvl w:val="0"/>
          <w:numId w:val="22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 </w:t>
      </w:r>
      <w:r w:rsidR="002C2567">
        <w:rPr>
          <w:b/>
          <w:color w:val="000000"/>
          <w:lang w:eastAsia="ru-RU"/>
        </w:rPr>
        <w:t>«</w:t>
      </w:r>
      <w:r w:rsidRPr="00BD319E">
        <w:rPr>
          <w:rStyle w:val="aff4"/>
          <w:b w:val="0"/>
        </w:rPr>
        <w:t>БиблиоРоссика</w:t>
      </w:r>
      <w:r w:rsidR="002C2567">
        <w:rPr>
          <w:rStyle w:val="aff4"/>
          <w:color w:val="535353"/>
        </w:rPr>
        <w:t>»</w:t>
      </w:r>
      <w:hyperlink r:id="rId34" w:history="1">
        <w:r w:rsidRPr="006C1F5C">
          <w:rPr>
            <w:color w:val="0000FF"/>
            <w:u w:val="single"/>
            <w:lang w:eastAsia="ru-RU"/>
          </w:rPr>
          <w:t>http://www.bibliorossica.com/</w:t>
        </w:r>
      </w:hyperlink>
    </w:p>
    <w:p w:rsidR="00C44549" w:rsidRPr="006C1F5C" w:rsidRDefault="00C44549" w:rsidP="00124D88">
      <w:pPr>
        <w:pStyle w:val="af1"/>
        <w:numPr>
          <w:ilvl w:val="0"/>
          <w:numId w:val="22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lang w:eastAsia="ru-RU"/>
        </w:rPr>
        <w:t xml:space="preserve">Электронная библиотека </w:t>
      </w:r>
      <w:r w:rsidR="002C2567">
        <w:rPr>
          <w:lang w:eastAsia="ru-RU"/>
        </w:rPr>
        <w:t>«</w:t>
      </w:r>
      <w:r w:rsidRPr="006C1F5C">
        <w:rPr>
          <w:lang w:eastAsia="ru-RU"/>
        </w:rPr>
        <w:t>Руконт</w:t>
      </w:r>
      <w:r w:rsidR="002C2567">
        <w:rPr>
          <w:lang w:eastAsia="ru-RU"/>
        </w:rPr>
        <w:t>»</w:t>
      </w:r>
      <w:r w:rsidRPr="006C1F5C">
        <w:rPr>
          <w:lang w:eastAsia="ru-RU"/>
        </w:rPr>
        <w:t xml:space="preserve"> </w:t>
      </w:r>
      <w:hyperlink r:id="rId35" w:history="1">
        <w:r w:rsidRPr="006C1F5C">
          <w:rPr>
            <w:color w:val="0000FF"/>
            <w:u w:val="single"/>
            <w:lang w:eastAsia="ru-RU"/>
          </w:rPr>
          <w:t>https://rucont.ru/</w:t>
        </w:r>
      </w:hyperlink>
    </w:p>
    <w:p w:rsidR="00C44549" w:rsidRPr="006C1F5C" w:rsidRDefault="00C44549" w:rsidP="00124D88">
      <w:pPr>
        <w:autoSpaceDE w:val="0"/>
        <w:autoSpaceDN w:val="0"/>
        <w:adjustRightInd w:val="0"/>
        <w:rPr>
          <w:rFonts w:cs="Times New Roman"/>
          <w:b/>
          <w:bCs/>
          <w:color w:val="000000"/>
          <w:szCs w:val="24"/>
        </w:rPr>
      </w:pPr>
      <w:r w:rsidRPr="006C1F5C">
        <w:rPr>
          <w:rFonts w:cs="Times New Roman"/>
          <w:b/>
          <w:color w:val="000000"/>
          <w:szCs w:val="24"/>
        </w:rPr>
        <w:t>Нотные ресурсы</w:t>
      </w:r>
      <w:r w:rsidRPr="006C1F5C">
        <w:rPr>
          <w:rFonts w:cs="Times New Roman"/>
          <w:b/>
          <w:bCs/>
          <w:color w:val="000000"/>
          <w:szCs w:val="24"/>
        </w:rPr>
        <w:t>:</w:t>
      </w:r>
    </w:p>
    <w:p w:rsidR="00C44549" w:rsidRPr="006C1F5C" w:rsidRDefault="00C44549" w:rsidP="00124D88">
      <w:pPr>
        <w:pStyle w:val="af1"/>
        <w:numPr>
          <w:ilvl w:val="0"/>
          <w:numId w:val="23"/>
        </w:numPr>
        <w:spacing w:after="160"/>
        <w:ind w:left="0" w:firstLine="0"/>
        <w:contextualSpacing/>
        <w:rPr>
          <w:lang w:val="en-US" w:eastAsia="ru-RU"/>
        </w:rPr>
      </w:pPr>
      <w:r w:rsidRPr="006C1F5C">
        <w:rPr>
          <w:color w:val="000000"/>
          <w:lang w:val="en-US" w:eastAsia="ru-RU"/>
        </w:rPr>
        <w:t xml:space="preserve">International Music Score Library Project – </w:t>
      </w:r>
      <w:r w:rsidR="00115366">
        <w:rPr>
          <w:color w:val="000000"/>
          <w:lang w:eastAsia="ru-RU"/>
        </w:rPr>
        <w:t>свободная</w:t>
      </w:r>
      <w:r w:rsidR="00115366" w:rsidRPr="002B2792">
        <w:rPr>
          <w:color w:val="000000"/>
          <w:lang w:val="en-US" w:eastAsia="ru-RU"/>
        </w:rPr>
        <w:t xml:space="preserve"> </w:t>
      </w:r>
      <w:r w:rsidR="00115366">
        <w:rPr>
          <w:color w:val="000000"/>
          <w:lang w:eastAsia="ru-RU"/>
        </w:rPr>
        <w:t>библиотека</w:t>
      </w:r>
      <w:r w:rsidR="00115366" w:rsidRPr="002B2792">
        <w:rPr>
          <w:color w:val="000000"/>
          <w:lang w:val="en-US" w:eastAsia="ru-RU"/>
        </w:rPr>
        <w:t xml:space="preserve"> </w:t>
      </w:r>
      <w:r w:rsidR="00115366">
        <w:rPr>
          <w:color w:val="000000"/>
          <w:lang w:eastAsia="ru-RU"/>
        </w:rPr>
        <w:t>музыкальных</w:t>
      </w:r>
      <w:r w:rsidR="00115366" w:rsidRPr="002B2792">
        <w:rPr>
          <w:color w:val="000000"/>
          <w:lang w:val="en-US" w:eastAsia="ru-RU"/>
        </w:rPr>
        <w:t xml:space="preserve"> </w:t>
      </w:r>
      <w:r w:rsidR="00115366">
        <w:rPr>
          <w:color w:val="000000"/>
          <w:lang w:eastAsia="ru-RU"/>
        </w:rPr>
        <w:t>партитур</w:t>
      </w:r>
      <w:r w:rsidR="00115366" w:rsidRPr="002B2792">
        <w:rPr>
          <w:color w:val="000000"/>
          <w:lang w:val="en-US" w:eastAsia="ru-RU"/>
        </w:rPr>
        <w:t xml:space="preserve"> </w:t>
      </w:r>
      <w:hyperlink r:id="rId36" w:history="1">
        <w:r w:rsidRPr="006C1F5C">
          <w:rPr>
            <w:color w:val="0000FF"/>
            <w:u w:val="single"/>
            <w:lang w:val="en-US" w:eastAsia="ru-RU"/>
          </w:rPr>
          <w:t>http://imslp.org/wiki/Main_Page</w:t>
        </w:r>
      </w:hyperlink>
    </w:p>
    <w:p w:rsidR="00C44549" w:rsidRPr="006C1F5C" w:rsidRDefault="00C44549" w:rsidP="00124D88">
      <w:pPr>
        <w:pStyle w:val="af1"/>
        <w:numPr>
          <w:ilvl w:val="0"/>
          <w:numId w:val="23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Нотный архив Бориса Тараканова - </w:t>
      </w:r>
      <w:hyperlink r:id="rId37" w:history="1">
        <w:r w:rsidRPr="006C1F5C">
          <w:rPr>
            <w:color w:val="0000FF"/>
            <w:u w:val="single"/>
            <w:lang w:eastAsia="ru-RU"/>
          </w:rPr>
          <w:t>http://notes.tarakanov.net/</w:t>
        </w:r>
      </w:hyperlink>
    </w:p>
    <w:p w:rsidR="00C44549" w:rsidRPr="006C1F5C" w:rsidRDefault="00672086" w:rsidP="00124D88">
      <w:pPr>
        <w:pStyle w:val="af1"/>
        <w:numPr>
          <w:ilvl w:val="0"/>
          <w:numId w:val="23"/>
        </w:numPr>
        <w:spacing w:after="160"/>
        <w:ind w:left="0" w:firstLine="0"/>
        <w:contextualSpacing/>
        <w:rPr>
          <w:lang w:eastAsia="ru-RU"/>
        </w:rPr>
      </w:pPr>
      <w:r>
        <w:rPr>
          <w:color w:val="000000"/>
          <w:lang w:eastAsia="ru-RU"/>
        </w:rPr>
        <w:t xml:space="preserve">Международный музыкальный </w:t>
      </w:r>
      <w:r w:rsidR="00C44549" w:rsidRPr="006C1F5C">
        <w:rPr>
          <w:color w:val="000000"/>
          <w:lang w:eastAsia="ru-RU"/>
        </w:rPr>
        <w:t xml:space="preserve"> клуб. Нотная библиотека</w:t>
      </w:r>
      <w:hyperlink r:id="rId38" w:history="1">
        <w:r w:rsidR="00C44549" w:rsidRPr="006C1F5C">
          <w:rPr>
            <w:color w:val="0000FF"/>
            <w:u w:val="single"/>
            <w:lang w:eastAsia="ru-RU"/>
          </w:rPr>
          <w:t>http://mmk-forum.com/forumdisplay.php?f=216</w:t>
        </w:r>
      </w:hyperlink>
      <w:r w:rsidR="00C44549" w:rsidRPr="006C1F5C">
        <w:rPr>
          <w:color w:val="000000"/>
          <w:lang w:eastAsia="ru-RU"/>
        </w:rPr>
        <w:t>/</w:t>
      </w:r>
    </w:p>
    <w:p w:rsidR="00C44549" w:rsidRPr="006C1F5C" w:rsidRDefault="00C44549" w:rsidP="00124D88">
      <w:pPr>
        <w:pStyle w:val="af1"/>
        <w:numPr>
          <w:ilvl w:val="0"/>
          <w:numId w:val="23"/>
        </w:numPr>
        <w:spacing w:after="160"/>
        <w:ind w:left="0" w:firstLine="0"/>
        <w:contextualSpacing/>
        <w:rPr>
          <w:lang w:eastAsia="ru-RU"/>
        </w:rPr>
      </w:pPr>
      <w:r w:rsidRPr="006C1F5C">
        <w:t xml:space="preserve">Нотная библиотека </w:t>
      </w:r>
      <w:hyperlink r:id="rId39" w:history="1">
        <w:r w:rsidRPr="006C1F5C">
          <w:rPr>
            <w:color w:val="0000FF"/>
            <w:u w:val="single"/>
            <w:lang w:eastAsia="ru-RU"/>
          </w:rPr>
          <w:t>http://nlib.org.ua/</w:t>
        </w:r>
      </w:hyperlink>
    </w:p>
    <w:p w:rsidR="00C44549" w:rsidRPr="006C1F5C" w:rsidRDefault="00C44549" w:rsidP="00124D88">
      <w:pPr>
        <w:pStyle w:val="af1"/>
        <w:numPr>
          <w:ilvl w:val="0"/>
          <w:numId w:val="23"/>
        </w:numPr>
        <w:spacing w:after="160"/>
        <w:ind w:left="0" w:firstLine="0"/>
        <w:contextualSpacing/>
        <w:rPr>
          <w:lang w:eastAsia="ru-RU"/>
        </w:rPr>
      </w:pPr>
      <w:r>
        <w:t xml:space="preserve">Нотная библиотека </w:t>
      </w:r>
      <w:r w:rsidR="002C2567">
        <w:t>«</w:t>
      </w:r>
      <w:r>
        <w:t>Ноты тут!</w:t>
      </w:r>
      <w:r w:rsidR="002C2567">
        <w:t>»</w:t>
      </w:r>
      <w:r>
        <w:t xml:space="preserve"> </w:t>
      </w:r>
      <w:hyperlink r:id="rId40" w:history="1">
        <w:r w:rsidRPr="006C1F5C">
          <w:rPr>
            <w:color w:val="0000FF"/>
            <w:u w:val="single"/>
            <w:lang w:eastAsia="ru-RU"/>
          </w:rPr>
          <w:t>http://noty-tut.ru/category/biblioteka/fp/</w:t>
        </w:r>
      </w:hyperlink>
      <w:r w:rsidRPr="006C1F5C">
        <w:rPr>
          <w:color w:val="000000"/>
          <w:lang w:eastAsia="ru-RU"/>
        </w:rPr>
        <w:t>;</w:t>
      </w:r>
    </w:p>
    <w:p w:rsidR="00C44549" w:rsidRDefault="00C44549" w:rsidP="00124D88">
      <w:pPr>
        <w:pStyle w:val="af1"/>
        <w:numPr>
          <w:ilvl w:val="0"/>
          <w:numId w:val="23"/>
        </w:numPr>
        <w:spacing w:after="160"/>
        <w:ind w:left="0" w:firstLine="0"/>
        <w:contextualSpacing/>
      </w:pPr>
      <w:r w:rsidRPr="006C1F5C">
        <w:rPr>
          <w:color w:val="000000"/>
          <w:lang w:eastAsia="ru-RU"/>
        </w:rPr>
        <w:t>Каталог нот</w:t>
      </w:r>
      <w:r w:rsidRPr="006C1F5C">
        <w:rPr>
          <w:color w:val="0000FF"/>
          <w:u w:val="single"/>
          <w:lang w:eastAsia="ru-RU"/>
        </w:rPr>
        <w:t>http://propianino.ru/katalog-not/</w:t>
      </w:r>
    </w:p>
    <w:p w:rsidR="00C44549" w:rsidRDefault="00C44549" w:rsidP="00124D88">
      <w:pPr>
        <w:pStyle w:val="2"/>
        <w:jc w:val="both"/>
        <w:rPr>
          <w:rFonts w:eastAsia="Calibri"/>
        </w:rPr>
      </w:pPr>
    </w:p>
    <w:p w:rsidR="0007720C" w:rsidRPr="00C44549" w:rsidRDefault="00CF4E7C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25" w:name="_Toc94121056"/>
      <w:r>
        <w:rPr>
          <w:rFonts w:eastAsia="Calibri"/>
        </w:rPr>
        <w:t>МЕТОДИЧЕСКИЕ МАТЕРИАЛЫ ПО ДИСЦИПЛИНЕ</w:t>
      </w:r>
      <w:bookmarkEnd w:id="24"/>
      <w:bookmarkEnd w:id="25"/>
    </w:p>
    <w:p w:rsidR="0007720C" w:rsidRPr="00DF1CDC" w:rsidRDefault="0007720C" w:rsidP="00124D88">
      <w:pPr>
        <w:spacing w:after="0" w:line="240" w:lineRule="auto"/>
        <w:jc w:val="both"/>
        <w:rPr>
          <w:rFonts w:eastAsia="Times New Roman" w:cs="Times New Roman"/>
          <w:b/>
          <w:i/>
          <w:szCs w:val="24"/>
          <w:highlight w:val="white"/>
          <w:lang w:eastAsia="zh-CN"/>
        </w:rPr>
      </w:pPr>
    </w:p>
    <w:p w:rsidR="00CE0AC0" w:rsidRPr="00B1042F" w:rsidRDefault="00CE0AC0" w:rsidP="00CE0AC0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bookmarkStart w:id="26" w:name="_Toc528600548"/>
      <w:r w:rsidRPr="00F7169A">
        <w:rPr>
          <w:rFonts w:eastAsia="Calibri" w:cs="Times New Roman"/>
          <w:lang w:eastAsia="ru-RU"/>
        </w:rPr>
        <w:t xml:space="preserve">Самостоятельная работа – одна из основных форм обучения, играющая важнейшую роль в процессе воспитания и образования профессиональных музыкантов.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 </w:t>
      </w:r>
      <w:r w:rsidRPr="00F7169A">
        <w:rPr>
          <w:rFonts w:eastAsia="Times New Roman" w:cs="Times New Roman"/>
          <w:szCs w:val="24"/>
          <w:lang w:eastAsia="ru-RU"/>
        </w:rPr>
        <w:t>Самостоятельная работа студентов (СРС) является важной составной частью процесса подготовки будущих вы</w:t>
      </w:r>
      <w:r>
        <w:rPr>
          <w:rFonts w:eastAsia="Times New Roman" w:cs="Times New Roman"/>
          <w:szCs w:val="24"/>
          <w:lang w:eastAsia="ru-RU"/>
        </w:rPr>
        <w:t>пускников профиля</w:t>
      </w:r>
      <w:r>
        <w:rPr>
          <w:rFonts w:eastAsia="Calibri" w:cs="Times New Roman"/>
          <w:szCs w:val="24"/>
        </w:rPr>
        <w:t>» « оркестровые духовые и ударные инструменты»</w:t>
      </w:r>
      <w:r w:rsidRPr="008B2129">
        <w:rPr>
          <w:rFonts w:eastAsia="Calibri" w:cs="Times New Roman"/>
          <w:szCs w:val="24"/>
        </w:rPr>
        <w:t xml:space="preserve">.       </w:t>
      </w:r>
    </w:p>
    <w:p w:rsidR="00CE0AC0" w:rsidRPr="00F7169A" w:rsidRDefault="00CE0AC0" w:rsidP="00CE0AC0">
      <w:pPr>
        <w:spacing w:after="0" w:line="240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Цели самостоятельной работы:</w:t>
      </w:r>
    </w:p>
    <w:p w:rsidR="00CE0AC0" w:rsidRPr="00F7169A" w:rsidRDefault="00CE0AC0" w:rsidP="00CE0AC0">
      <w:pPr>
        <w:numPr>
          <w:ilvl w:val="0"/>
          <w:numId w:val="15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закрепление и совершенствование полученных на уроке знаний, умений и навыков;</w:t>
      </w:r>
    </w:p>
    <w:p w:rsidR="00CE0AC0" w:rsidRPr="00F7169A" w:rsidRDefault="00CE0AC0" w:rsidP="00CE0AC0">
      <w:pPr>
        <w:numPr>
          <w:ilvl w:val="0"/>
          <w:numId w:val="15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приобретение дополнительных профессиональных знаний и новой информации. </w:t>
      </w:r>
    </w:p>
    <w:p w:rsidR="00CE0AC0" w:rsidRPr="00F7169A" w:rsidRDefault="00CE0AC0" w:rsidP="00CE0AC0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            СРС основана на формировании у студентов навыков к самостоятельной творческой работе, умения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своего  рабочего времени и расширении кругозора.</w:t>
      </w:r>
    </w:p>
    <w:p w:rsidR="00CE0AC0" w:rsidRPr="00F7169A" w:rsidRDefault="00CE0AC0" w:rsidP="00CE0AC0">
      <w:pPr>
        <w:autoSpaceDE w:val="0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практическому занятию, подготовка к дискуссии, написание реферата, подготовка презентации.</w:t>
      </w:r>
    </w:p>
    <w:p w:rsidR="00CE0AC0" w:rsidRPr="00F7169A" w:rsidRDefault="00CE0AC0" w:rsidP="00CE0AC0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shd w:val="clear" w:color="auto" w:fill="FFFFFF"/>
          <w:lang w:eastAsia="zh-CN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музыкантов.. При 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</w:p>
    <w:p w:rsidR="00CE0AC0" w:rsidRPr="00F7169A" w:rsidRDefault="00CE0AC0" w:rsidP="00CE0A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            Активность студента проявляется в постановке целей самостоятельной работы, её планирования, определения способов, самомобилизации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CE0AC0" w:rsidRPr="00F7169A" w:rsidRDefault="00CE0AC0" w:rsidP="00CE0AC0">
      <w:pPr>
        <w:spacing w:after="0" w:line="240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Целенаправленность СРС 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</w:t>
      </w:r>
    </w:p>
    <w:p w:rsidR="00CE0AC0" w:rsidRPr="00F7169A" w:rsidRDefault="00CE0AC0" w:rsidP="00CE0AC0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          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:rsidR="00CE0AC0" w:rsidRPr="00F7169A" w:rsidRDefault="00CE0AC0" w:rsidP="00CE0AC0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судить о степени освоения студентом учебного материала, профессиональной компетенции;</w:t>
      </w:r>
    </w:p>
    <w:p w:rsidR="00CE0AC0" w:rsidRPr="00F7169A" w:rsidRDefault="00CE0AC0" w:rsidP="00CE0AC0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следить за ростом его интеллектуального багажа;</w:t>
      </w:r>
    </w:p>
    <w:p w:rsidR="00CE0AC0" w:rsidRPr="00F7169A" w:rsidRDefault="00CE0AC0" w:rsidP="00CE0AC0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:rsidR="00CE0AC0" w:rsidRPr="00F7169A" w:rsidRDefault="00CE0AC0" w:rsidP="00CE0AC0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CE0AC0" w:rsidRDefault="00CE0AC0" w:rsidP="00CE0AC0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F7169A">
        <w:rPr>
          <w:rFonts w:eastAsia="Calibri" w:cs="Times New Roman"/>
          <w:szCs w:val="24"/>
          <w:lang w:eastAsia="ru-RU"/>
        </w:rPr>
        <w:t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</w:t>
      </w:r>
    </w:p>
    <w:p w:rsidR="00CE0AC0" w:rsidRPr="00CE0AC0" w:rsidRDefault="00CE0AC0" w:rsidP="00CE0AC0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F7169A">
        <w:rPr>
          <w:rFonts w:eastAsia="Times New Roman" w:cs="Times New Roman"/>
          <w:bCs/>
          <w:szCs w:val="24"/>
          <w:lang w:eastAsia="ru-RU"/>
        </w:rPr>
        <w:t>Самостоятельная работа студентов является неотъемлемой частью образовательного процесса. Проводится с целью:</w:t>
      </w:r>
    </w:p>
    <w:p w:rsidR="00CE0AC0" w:rsidRPr="00F7169A" w:rsidRDefault="00CE0AC0" w:rsidP="00CE0AC0">
      <w:pPr>
        <w:numPr>
          <w:ilvl w:val="0"/>
          <w:numId w:val="44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F7169A">
        <w:rPr>
          <w:rFonts w:eastAsia="Times New Roman" w:cs="Times New Roman"/>
          <w:bCs/>
          <w:szCs w:val="24"/>
          <w:lang w:eastAsia="ru-RU"/>
        </w:rPr>
        <w:t>освоения теоретического материала по изучаемой дисциплине, углубления и расширения теоретических знаний с целью их применения на уровне межпредметных связей;</w:t>
      </w:r>
    </w:p>
    <w:p w:rsidR="00CE0AC0" w:rsidRPr="00F7169A" w:rsidRDefault="00CE0AC0" w:rsidP="00CE0AC0">
      <w:pPr>
        <w:numPr>
          <w:ilvl w:val="0"/>
          <w:numId w:val="44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F7169A">
        <w:rPr>
          <w:rFonts w:eastAsia="Times New Roman" w:cs="Times New Roman"/>
          <w:bCs/>
          <w:szCs w:val="24"/>
          <w:lang w:eastAsia="ru-RU"/>
        </w:rPr>
        <w:t>систематизации и закрепления полученных теоретических знаний и практических навыков студентов;</w:t>
      </w:r>
    </w:p>
    <w:p w:rsidR="00CE0AC0" w:rsidRPr="00F7169A" w:rsidRDefault="00CE0AC0" w:rsidP="00CE0AC0">
      <w:pPr>
        <w:numPr>
          <w:ilvl w:val="0"/>
          <w:numId w:val="44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F7169A">
        <w:rPr>
          <w:rFonts w:eastAsia="Times New Roman" w:cs="Times New Roman"/>
          <w:bCs/>
          <w:szCs w:val="24"/>
          <w:lang w:eastAsia="ru-RU"/>
        </w:rPr>
        <w:t>формирования умений по поиску и использованию справочной и специальной литературы, а также других источников информации;</w:t>
      </w:r>
    </w:p>
    <w:p w:rsidR="00CE0AC0" w:rsidRPr="00F7169A" w:rsidRDefault="00CE0AC0" w:rsidP="00CE0AC0">
      <w:pPr>
        <w:numPr>
          <w:ilvl w:val="0"/>
          <w:numId w:val="44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F7169A">
        <w:rPr>
          <w:rFonts w:eastAsia="Times New Roman" w:cs="Times New Roman"/>
          <w:bCs/>
          <w:szCs w:val="24"/>
          <w:lang w:eastAsia="ru-RU"/>
        </w:rPr>
        <w:t xml:space="preserve"> развития познавательных способностей и активности студентов, творческой инициативы, самостоятельности, ответственности и организованности;</w:t>
      </w:r>
    </w:p>
    <w:p w:rsidR="00CE0AC0" w:rsidRPr="00F7169A" w:rsidRDefault="00CE0AC0" w:rsidP="00CE0AC0">
      <w:pPr>
        <w:numPr>
          <w:ilvl w:val="0"/>
          <w:numId w:val="44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F7169A">
        <w:rPr>
          <w:rFonts w:eastAsia="Times New Roman" w:cs="Times New Roman"/>
          <w:bCs/>
          <w:szCs w:val="24"/>
          <w:lang w:eastAsia="ru-RU"/>
        </w:rPr>
        <w:t>формирования самостоятельности мышления, способностей к саморазвитию, самообразованию, самосовершенствованию и самореализации</w:t>
      </w:r>
    </w:p>
    <w:p w:rsidR="00CE0AC0" w:rsidRPr="00F7169A" w:rsidRDefault="00CE0AC0" w:rsidP="00CE0AC0">
      <w:pPr>
        <w:numPr>
          <w:ilvl w:val="0"/>
          <w:numId w:val="44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F7169A">
        <w:rPr>
          <w:rFonts w:eastAsia="Times New Roman" w:cs="Times New Roman"/>
          <w:bCs/>
          <w:szCs w:val="24"/>
          <w:lang w:eastAsia="ru-RU"/>
        </w:rPr>
        <w:t xml:space="preserve"> развития научно-исследовательских навыков;</w:t>
      </w:r>
    </w:p>
    <w:p w:rsidR="00CE0AC0" w:rsidRPr="00F7169A" w:rsidRDefault="00CE0AC0" w:rsidP="00CE0AC0">
      <w:pPr>
        <w:numPr>
          <w:ilvl w:val="0"/>
          <w:numId w:val="44"/>
        </w:num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 w:rsidRPr="00F7169A">
        <w:rPr>
          <w:rFonts w:eastAsia="Times New Roman" w:cs="Times New Roman"/>
          <w:bCs/>
          <w:szCs w:val="24"/>
          <w:lang w:eastAsia="ru-RU"/>
        </w:rPr>
        <w:t>формирования умения применять полученные знания на практике (в профессиональной деятельности).</w:t>
      </w:r>
    </w:p>
    <w:p w:rsidR="00CE0AC0" w:rsidRDefault="00CE0AC0" w:rsidP="00CE0AC0">
      <w:pPr>
        <w:spacing w:after="0" w:line="276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CE0AC0" w:rsidRPr="00F7169A" w:rsidRDefault="00CE0AC0" w:rsidP="00CE0AC0">
      <w:pPr>
        <w:spacing w:after="0" w:line="276" w:lineRule="auto"/>
        <w:ind w:firstLine="360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Для дополнительного ознакомления с историей оркестра, его типами, а также с историей происхождения и индивидуальными характеристиками отдельных инструментов и их разновидностей рекомендуется изучать данную дисциплину  в тесной связи с историей оркестровки, осваивая специфику оркестра той или иной эпохи, того или иного композитора. </w:t>
      </w:r>
    </w:p>
    <w:p w:rsidR="00CE0AC0" w:rsidRPr="00F7169A" w:rsidRDefault="00CE0AC0" w:rsidP="00CE0AC0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        Самостоятельные занятия должны сопровождаться иллюстрациями, демонстрациями звучания инструментов с описанием их устройства, прослушиванием музыкальных произведений с анализом партитуры, просмотром видеоматериалов, мультимедийных презентаций об инструментах и различных видах оркестра.</w:t>
      </w:r>
    </w:p>
    <w:p w:rsidR="00CE0AC0" w:rsidRPr="00F7169A" w:rsidRDefault="00CE0AC0" w:rsidP="00CE0AC0">
      <w:pPr>
        <w:spacing w:after="0" w:line="276" w:lineRule="auto"/>
        <w:ind w:firstLine="709"/>
        <w:jc w:val="both"/>
        <w:rPr>
          <w:rFonts w:eastAsia="Times New Roman" w:cs="Times New Roman"/>
          <w:szCs w:val="24"/>
          <w:u w:val="single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В качестве одного из наглядных пособий рекомендуется использовать </w:t>
      </w:r>
      <w:r w:rsidRPr="00F7169A">
        <w:rPr>
          <w:rFonts w:eastAsia="Times New Roman" w:cs="Times New Roman"/>
          <w:szCs w:val="24"/>
          <w:u w:val="single"/>
          <w:lang w:eastAsia="ru-RU"/>
        </w:rPr>
        <w:t>электронную энциклопедию «Музыкальные инструменты».</w:t>
      </w:r>
    </w:p>
    <w:p w:rsidR="00CE0AC0" w:rsidRPr="00F7169A" w:rsidRDefault="00CE0AC0" w:rsidP="00CE0AC0">
      <w:pPr>
        <w:spacing w:after="0" w:line="276" w:lineRule="auto"/>
        <w:ind w:firstLine="709"/>
        <w:jc w:val="both"/>
        <w:rPr>
          <w:rFonts w:eastAsia="Times New Roman" w:cs="Times New Roman"/>
          <w:szCs w:val="24"/>
          <w:u w:val="single"/>
          <w:lang w:eastAsia="ru-RU"/>
        </w:rPr>
      </w:pPr>
    </w:p>
    <w:p w:rsidR="00CE0AC0" w:rsidRPr="00F7169A" w:rsidRDefault="00CE0AC0" w:rsidP="00CE0AC0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 w:rsidRPr="00F7169A">
        <w:rPr>
          <w:rFonts w:eastAsia="Times New Roman" w:cs="Times New Roman"/>
          <w:b/>
          <w:szCs w:val="24"/>
          <w:lang w:eastAsia="ru-RU"/>
        </w:rPr>
        <w:t>Список программ и видеоматериалов, рекомендуемых для самостоятельного просмотра по курсу</w:t>
      </w:r>
      <w:r>
        <w:rPr>
          <w:rFonts w:eastAsia="Times New Roman" w:cs="Times New Roman"/>
          <w:b/>
          <w:szCs w:val="24"/>
          <w:lang w:eastAsia="ru-RU"/>
        </w:rPr>
        <w:t xml:space="preserve"> </w:t>
      </w:r>
      <w:r w:rsidRPr="00F7169A">
        <w:rPr>
          <w:rFonts w:eastAsia="Times New Roman" w:cs="Times New Roman"/>
          <w:b/>
          <w:szCs w:val="24"/>
          <w:lang w:eastAsia="ru-RU"/>
        </w:rPr>
        <w:t xml:space="preserve">  инструментоведения</w:t>
      </w:r>
    </w:p>
    <w:p w:rsidR="00CE0AC0" w:rsidRPr="00F7169A" w:rsidRDefault="00CE0AC0" w:rsidP="00CE0AC0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Программы телеканала «Культура»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Серия передач «Нескучная классика» с Сати Спиваковой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Тележурнал «Абсолютный слух» с Геннадием Яниным, 2009-2012 год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Серия передач «Билет в Большой»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Телеканал Дискавери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Серия познавательных программ «Как это работает» (изготовление и создание инструментов)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Мультимедийная энциклопедия «</w:t>
      </w:r>
      <w:r w:rsidRPr="00F7169A">
        <w:rPr>
          <w:rFonts w:eastAsia="Times New Roman" w:cs="Times New Roman"/>
          <w:szCs w:val="24"/>
          <w:lang w:val="en-US" w:eastAsia="ru-RU"/>
        </w:rPr>
        <w:t>Sonata</w:t>
      </w:r>
      <w:r w:rsidRPr="00F7169A">
        <w:rPr>
          <w:rFonts w:eastAsia="Times New Roman" w:cs="Times New Roman"/>
          <w:szCs w:val="24"/>
          <w:lang w:eastAsia="ru-RU"/>
        </w:rPr>
        <w:t xml:space="preserve"> не только Классика», автор Л.Залесскин, «Истра-софт», </w:t>
      </w:r>
      <w:smartTag w:uri="urn:schemas-microsoft-com:office:smarttags" w:element="metricconverter">
        <w:smartTagPr>
          <w:attr w:name="ProductID" w:val="2006 г"/>
        </w:smartTagPr>
        <w:r w:rsidRPr="00F7169A">
          <w:rPr>
            <w:rFonts w:eastAsia="Times New Roman" w:cs="Times New Roman"/>
            <w:szCs w:val="24"/>
            <w:lang w:eastAsia="ru-RU"/>
          </w:rPr>
          <w:t>2006 г</w:t>
        </w:r>
      </w:smartTag>
    </w:p>
    <w:p w:rsidR="00CE0AC0" w:rsidRPr="00F7169A" w:rsidRDefault="00CE0AC0" w:rsidP="00CE0AC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Мультимедийная энциклопедия «Музыкальные инструменты», «</w:t>
      </w:r>
      <w:r w:rsidRPr="00F7169A">
        <w:rPr>
          <w:rFonts w:eastAsia="Times New Roman" w:cs="Times New Roman"/>
          <w:szCs w:val="24"/>
          <w:lang w:val="en-US" w:eastAsia="ru-RU"/>
        </w:rPr>
        <w:t>KoRax</w:t>
      </w:r>
      <w:r w:rsidRPr="00F7169A">
        <w:rPr>
          <w:rFonts w:eastAsia="Times New Roman" w:cs="Times New Roman"/>
          <w:szCs w:val="24"/>
          <w:lang w:eastAsia="ru-RU"/>
        </w:rPr>
        <w:t xml:space="preserve">», </w:t>
      </w:r>
      <w:smartTag w:uri="urn:schemas-microsoft-com:office:smarttags" w:element="metricconverter">
        <w:smartTagPr>
          <w:attr w:name="ProductID" w:val="2002 г"/>
        </w:smartTagPr>
        <w:r w:rsidRPr="00F7169A">
          <w:rPr>
            <w:rFonts w:eastAsia="Times New Roman" w:cs="Times New Roman"/>
            <w:szCs w:val="24"/>
            <w:lang w:eastAsia="ru-RU"/>
          </w:rPr>
          <w:t>2002 г</w:t>
        </w:r>
      </w:smartTag>
      <w:r w:rsidRPr="00F7169A">
        <w:rPr>
          <w:rFonts w:eastAsia="Times New Roman" w:cs="Times New Roman"/>
          <w:szCs w:val="24"/>
          <w:lang w:eastAsia="ru-RU"/>
        </w:rPr>
        <w:t>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Нотный редактор </w:t>
      </w:r>
      <w:r w:rsidRPr="00F7169A">
        <w:rPr>
          <w:rFonts w:eastAsia="Times New Roman" w:cs="Times New Roman"/>
          <w:szCs w:val="24"/>
          <w:lang w:val="en-US" w:eastAsia="ru-RU"/>
        </w:rPr>
        <w:t>Sibelius</w:t>
      </w:r>
      <w:r w:rsidRPr="00F7169A">
        <w:rPr>
          <w:rFonts w:eastAsia="Times New Roman" w:cs="Times New Roman"/>
          <w:szCs w:val="24"/>
          <w:lang w:eastAsia="ru-RU"/>
        </w:rPr>
        <w:t xml:space="preserve">, </w:t>
      </w:r>
      <w:r w:rsidRPr="00F7169A">
        <w:rPr>
          <w:rFonts w:eastAsia="Times New Roman" w:cs="Times New Roman"/>
          <w:szCs w:val="24"/>
          <w:lang w:val="en-US" w:eastAsia="ru-RU"/>
        </w:rPr>
        <w:t>Finale</w:t>
      </w:r>
      <w:r w:rsidRPr="00F7169A">
        <w:rPr>
          <w:rFonts w:eastAsia="Times New Roman" w:cs="Times New Roman"/>
          <w:szCs w:val="24"/>
          <w:lang w:eastAsia="ru-RU"/>
        </w:rPr>
        <w:t xml:space="preserve">, </w:t>
      </w:r>
      <w:r w:rsidRPr="00F7169A">
        <w:rPr>
          <w:rFonts w:eastAsia="Times New Roman" w:cs="Times New Roman"/>
          <w:szCs w:val="24"/>
          <w:lang w:val="en-US" w:eastAsia="ru-RU"/>
        </w:rPr>
        <w:t>MuseScore</w:t>
      </w:r>
      <w:r w:rsidRPr="00F7169A">
        <w:rPr>
          <w:rFonts w:eastAsia="Times New Roman" w:cs="Times New Roman"/>
          <w:szCs w:val="24"/>
          <w:lang w:eastAsia="ru-RU"/>
        </w:rPr>
        <w:t xml:space="preserve"> (изучаемый студентами на музыкальной информатике).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="Times New Roman"/>
          <w:szCs w:val="24"/>
          <w:lang w:eastAsia="ru-RU"/>
        </w:rPr>
      </w:pP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Список произведений, рекомендуемый к самостоятельному прослушиванию по курсу инструментоведения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Скрипка.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Э. Шоссон. «Поэма»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Б. Барток. «Рапсодия»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К.Сен-Санс. «Рондо-каприччиозо»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П.Чайковский. «Вальс-cкерцо», ор. 34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Л.Бетховен. Концерт для скрипки с оркестром D-dur, Ор. 61.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С.Прокофьев. Концерт № 1 для скрипки с оркестром D-dur, Ор. 19.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Я. Сибелиус. Концерт для скрипки с оркестром d-moll, Ор.47.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Альт.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И.С. Бах. Концерт для альта и струнного оркестра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Й. Брамс. Соната для альта и фортепиано F-dur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В. Моцарт. Концертная симфония для скрипки и альта Es-dur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И. Хандошки. Концерт для альта и струнного оркестра C-dur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П. Хиндемит. «Траурная музыка» для альта и струнного оркестра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М. Таривердиев. Концерт для альта и струнного оркестра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Виолончель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И.Х.Бах Концерт для виолончели c-moll</w:t>
      </w:r>
    </w:p>
    <w:p w:rsidR="00CE0AC0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Л. Бетховен. Двенадцать вариаций для виолончели и фортепьяно на темы оратории 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</w:t>
      </w:r>
      <w:r w:rsidRPr="00F7169A">
        <w:rPr>
          <w:rFonts w:eastAsia="Times New Roman" w:cs="Times New Roman"/>
          <w:szCs w:val="24"/>
          <w:lang w:eastAsia="ru-RU"/>
        </w:rPr>
        <w:t>Генделя "Иуда Маккавей"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К. Сен-Санс. Концерт № 1 для виолончели с оркестром a-moll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П.Чайковский. Вариации на тему рококо для виолончели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Глазунов. Испанская серенада, соч. 20 № 2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Контрабас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Дж. Боттезини. Концерт для контрабаса с оркестром h-moll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Р. Глиэр. Скерцо для контрабаса и фортепиано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Богатырёв. Концерт для контрабаса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С. Кусевицкий. Концерт для контрабаса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Н. Рото. Концертный дивертисмент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Флейта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Г.Телеман, Трио-соната D-dur для двух флейт и баса-континуо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Вивальди, Соната для флейты и фортепьяно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В.А. Моцарт. Концерт для флейты с оркестром G-dur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Ж. Ибер. Концерт для флейты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Дж. Энеску. "Кантабиле и престо"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С. Губайдуллина. Концертное аллегро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Гобой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Т.Альбинони. Концерт для гобоя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Вивальди. Концерт d-moll для двух гобоев, струнных, и континуо.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Й. Гайдн. Концерт C dur для гобоя с оркестром.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В.Беллини. Концерт для гобоя с оркестром Es-dur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Ж. Бозза. «Фантазия-пастораль»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Н. Платонов. Соната для флейты и фортепиано.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Кларнет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В. Моцарт. Концерт для кларнета с оркестром A-dur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К. Вебер. Концерт для кларнета с оркестром №1 f-moll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Дж. Россини. «Интродукция, тема и вариации»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И. Стравинский. Три пьесы для кларнета соло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И. Пауэр. Будничные монологи №№ I, II, III, IV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М. Бурштин. Инвенция для кларнета соло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Фагот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И. Х. Бах Концерт для фагота с оркестром Es-Dur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В. Моцарт. Концерт для фагота с оркестром B-Dur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Ф. Джеминиани. Соната для фагота и клавира a-moll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Ф. Давид Концертино для фагота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Г. Гровле. "Сицилиана и аллегро"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Ж. Бозза. "Речитатив, сицилиана и рондо"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Саксафон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Эшпай. Концерт для саксофона-сопрано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П. Крестон. Соната для альт-саксофона ор. 19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Ж. Ибер. "Камерное концертино"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П. Дюбуа. "Дивертисмент"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Ф. Декрюк. Соната для саксофона и фортепиано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П.Хиндемит. Соната для валторны или альт-саксофона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Валторна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В. Моцарт. Концерт № 1для валторны с оркестром D-dur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Б. Дварионас. Концерт для валторны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Ж. Бозза. «В лесу»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К. Сен-Санс. Концертная пьеса для валторны и фортепиано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Р. Глиэр. Концерт для валторны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Труба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И. Гуммель. Концерт для трубы с оркестром E-dur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Лорцинг. Интродукция и вариации для трубы с оркестром B-dur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П. Хиндемит. Соната для трубы и фортепиано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К.-В. Брандт. Концертная пьеса № 1, № 2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Арутюнян. Концерт для трубы с оркестром As-dur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Р. Щедрин. Концерт для трубы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Тромбон.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Н. Римский-Корсаков. Концерт для тромбона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Ф. Давид. Концертино для тромбона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В. Блажевич. Концерт № 2 для тромбона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Ф. Грефе. Концерт для тромбона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Арутюнян. Экспромт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Н. Дагиров. Баллада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Туба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О.Шмидт. Концерт для тубы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П. Хиндемит. Соната для тубы и фортепиано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Лебедев. Концерт для тубы и фортепиано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Лебедев. Концертное аллегро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В. Хартли. Концертино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Арфа.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Диттерсдорф. Концерт для арфы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Г. Гендель. Концерт арфы с оркестром B-dur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В. Моцарт. Концерт для флейты и арфы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М. Равель. Интродукция и Аллегро для арфы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Р. Глиэр. Концерт Ор.74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Хинастера. Концерт Ор.25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Фортепиано</w:t>
      </w:r>
      <w:r w:rsidRPr="00F7169A">
        <w:rPr>
          <w:rFonts w:eastAsia="Times New Roman" w:cs="Times New Roman"/>
          <w:szCs w:val="24"/>
          <w:lang w:eastAsia="ru-RU"/>
        </w:rPr>
        <w:t>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И.С. Бах. Концерт для клавесина с оркестром d-moll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В.Моцарт. Концерты для Фортепиано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Л. Бетховен. Концерты для Фортепиано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Д. Шостакович. Концерт для фортепиано № 2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Онеггер. Концертино для фортепиано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Ф. Пуленк. «Пасторальный концерт» для клавесина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Орган.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И. Пахельбель. Хоральные прелюдии для органа,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Г. Гендель. Концерт для органа с оркестром №13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А. Марчелло. Концерт для органа, гобоя и флейты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М. Регер. Фантазия и фуга d-moll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Дж.-Я. Форбергер, Канцоны для органа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Ф.Пуленк. Концерт для органа, литавр и струнного оркестра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Ударные инструменты.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Дж. Бек. Концерт для литавр и ансамбля ударных инструментов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Я. Вайнбергер. Концерт для литавр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Д. Мийо. Концерт для ксилофона и маримбофона с оркестром.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Т. Майодзуми. Концерт для ксилофона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Н. Живкович. Концерт для маримбы с оркестром № 1 и № 2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Э. Денисов. Концерт для вибрафона с оркестром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Б. Барток. «Музыка для струнных, ударных и челесты»</w:t>
      </w:r>
    </w:p>
    <w:p w:rsidR="00CE0AC0" w:rsidRPr="00F7169A" w:rsidRDefault="00CE0AC0" w:rsidP="00CE0AC0">
      <w:pPr>
        <w:autoSpaceDE w:val="0"/>
        <w:autoSpaceDN w:val="0"/>
        <w:adjustRightInd w:val="0"/>
        <w:spacing w:after="0" w:line="276" w:lineRule="auto"/>
        <w:ind w:firstLine="709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К. Кудрявцев. Концерт для ансамбля клавишных и ударных инструментов</w:t>
      </w:r>
    </w:p>
    <w:p w:rsidR="00CE0AC0" w:rsidRPr="00F7169A" w:rsidRDefault="00CE0AC0" w:rsidP="00CE0AC0">
      <w:pPr>
        <w:spacing w:after="0" w:line="276" w:lineRule="auto"/>
        <w:ind w:firstLine="709"/>
        <w:rPr>
          <w:rFonts w:ascii="Calibri" w:eastAsia="Times New Roman" w:hAnsi="Calibri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И. Просвирин. «Ансамбль» для ударных инструментов</w:t>
      </w:r>
      <w:r w:rsidRPr="00F7169A">
        <w:rPr>
          <w:rFonts w:ascii="Calibri" w:eastAsia="Times New Roman" w:hAnsi="Calibri" w:cs="Times New Roman"/>
          <w:szCs w:val="24"/>
          <w:lang w:eastAsia="ru-RU"/>
        </w:rPr>
        <w:t>.</w:t>
      </w:r>
    </w:p>
    <w:p w:rsidR="00CE0AC0" w:rsidRPr="00F7169A" w:rsidRDefault="00CE0AC0" w:rsidP="00CE0AC0">
      <w:pPr>
        <w:spacing w:after="0" w:line="276" w:lineRule="auto"/>
        <w:ind w:firstLine="709"/>
        <w:rPr>
          <w:rFonts w:ascii="Calibri" w:eastAsia="Times New Roman" w:hAnsi="Calibri" w:cs="Times New Roman"/>
          <w:szCs w:val="24"/>
          <w:lang w:eastAsia="ru-RU"/>
        </w:rPr>
      </w:pPr>
    </w:p>
    <w:p w:rsidR="00CE0AC0" w:rsidRPr="00F7169A" w:rsidRDefault="00CE0AC0" w:rsidP="00CE0AC0">
      <w:pPr>
        <w:spacing w:after="0" w:line="240" w:lineRule="auto"/>
        <w:ind w:firstLine="708"/>
        <w:jc w:val="both"/>
        <w:rPr>
          <w:rFonts w:eastAsia="Times New Roman" w:cs="Times New Roman"/>
          <w:b/>
          <w:color w:val="000000"/>
          <w:szCs w:val="24"/>
          <w:lang w:eastAsia="ru-RU"/>
        </w:rPr>
      </w:pPr>
      <w:r w:rsidRPr="00F7169A">
        <w:rPr>
          <w:rFonts w:eastAsia="Times New Roman" w:cs="Times New Roman"/>
          <w:b/>
          <w:color w:val="000000"/>
          <w:szCs w:val="24"/>
          <w:lang w:eastAsia="ru-RU"/>
        </w:rPr>
        <w:t>Самостоятельная работа студентов по теоретическому курсу дисциплины:</w:t>
      </w:r>
    </w:p>
    <w:p w:rsidR="00CE0AC0" w:rsidRPr="00F7169A" w:rsidRDefault="00CE0AC0" w:rsidP="00CE0AC0">
      <w:pPr>
        <w:spacing w:after="0" w:line="240" w:lineRule="auto"/>
        <w:ind w:firstLine="708"/>
        <w:jc w:val="both"/>
        <w:rPr>
          <w:rFonts w:eastAsia="Times New Roman" w:cs="Times New Roman"/>
          <w:b/>
          <w:color w:val="000000"/>
          <w:szCs w:val="24"/>
          <w:lang w:eastAsia="ru-RU"/>
        </w:rPr>
      </w:pPr>
    </w:p>
    <w:p w:rsidR="00CE0AC0" w:rsidRPr="0007314E" w:rsidRDefault="00CE0AC0" w:rsidP="00CE0AC0">
      <w:pPr>
        <w:numPr>
          <w:ilvl w:val="0"/>
          <w:numId w:val="43"/>
        </w:numPr>
        <w:spacing w:after="0" w:line="276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b/>
          <w:szCs w:val="24"/>
          <w:lang w:eastAsia="ru-RU"/>
        </w:rPr>
        <w:t>Самостоятельная работа по тематике лекций</w:t>
      </w:r>
      <w:r w:rsidRPr="00F7169A">
        <w:rPr>
          <w:rFonts w:eastAsia="Times New Roman" w:cs="Times New Roman"/>
          <w:szCs w:val="24"/>
          <w:lang w:eastAsia="ru-RU"/>
        </w:rPr>
        <w:t xml:space="preserve">. В лекциях  по данному курсу  представлены наиболее важные проблемы  эстетического знания, они носят в значительной степени установочный характер и с необходимостью должны быть </w:t>
      </w:r>
      <w:r w:rsidRPr="0007314E">
        <w:rPr>
          <w:rFonts w:eastAsia="Times New Roman" w:cs="Times New Roman"/>
          <w:szCs w:val="24"/>
          <w:lang w:eastAsia="ru-RU"/>
        </w:rPr>
        <w:t xml:space="preserve">дополнены самостоятельной работой по освоению литературы, указанной в списке. </w:t>
      </w:r>
    </w:p>
    <w:p w:rsidR="00CE0AC0" w:rsidRPr="0007314E" w:rsidRDefault="00CE0AC0" w:rsidP="00CE0AC0">
      <w:pPr>
        <w:numPr>
          <w:ilvl w:val="0"/>
          <w:numId w:val="43"/>
        </w:numPr>
        <w:spacing w:after="0" w:line="276" w:lineRule="auto"/>
        <w:ind w:right="5"/>
        <w:jc w:val="both"/>
        <w:rPr>
          <w:rFonts w:eastAsia="Times New Roman" w:cs="Times New Roman"/>
          <w:szCs w:val="24"/>
          <w:lang w:eastAsia="ru-RU"/>
        </w:rPr>
      </w:pPr>
      <w:r w:rsidRPr="0007314E">
        <w:rPr>
          <w:rFonts w:eastAsia="Times New Roman" w:cs="Times New Roman"/>
          <w:b/>
          <w:szCs w:val="24"/>
          <w:lang w:eastAsia="ru-RU"/>
        </w:rPr>
        <w:t>Самостоятельная работа по подготовке к семинарским занятиям</w:t>
      </w:r>
      <w:r w:rsidRPr="0007314E">
        <w:rPr>
          <w:rFonts w:eastAsia="Times New Roman" w:cs="Times New Roman"/>
          <w:szCs w:val="24"/>
          <w:lang w:eastAsia="ru-RU"/>
        </w:rPr>
        <w:t xml:space="preserve">. </w:t>
      </w:r>
    </w:p>
    <w:p w:rsidR="00CE0AC0" w:rsidRPr="0007314E" w:rsidRDefault="00CE0AC0" w:rsidP="00CE0AC0">
      <w:pPr>
        <w:spacing w:after="0" w:line="276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07314E">
        <w:rPr>
          <w:rFonts w:eastAsia="Times New Roman" w:cs="Times New Roman"/>
          <w:szCs w:val="24"/>
          <w:lang w:eastAsia="ru-RU"/>
        </w:rPr>
        <w:t>Для организации самостоятельной работы студентов разработаны планы семинарских занятий, дан обширный список литературы, на основе знакомства с которым можно строить ответы на представленные вопросы. В силу большого объема материала студенту предоставляется возможность выбрать для подготовки вопрос, представляющий для него наибольший интерес и соответственно выбрать из списка обязательной литературы нужный источник.</w:t>
      </w:r>
    </w:p>
    <w:p w:rsidR="00CE0AC0" w:rsidRPr="0007314E" w:rsidRDefault="00CE0AC0" w:rsidP="00CE0AC0">
      <w:pPr>
        <w:spacing w:after="0" w:line="276" w:lineRule="auto"/>
        <w:ind w:firstLine="708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07314E">
        <w:rPr>
          <w:rFonts w:eastAsia="Times New Roman" w:cs="Times New Roman"/>
          <w:b/>
          <w:i/>
          <w:color w:val="000000"/>
          <w:szCs w:val="24"/>
          <w:lang w:eastAsia="ru-RU"/>
        </w:rPr>
        <w:t>На семинарских занятиях</w:t>
      </w:r>
      <w:r w:rsidRPr="0007314E">
        <w:rPr>
          <w:rFonts w:eastAsia="Times New Roman" w:cs="Times New Roman"/>
          <w:color w:val="000000"/>
          <w:szCs w:val="24"/>
          <w:lang w:eastAsia="ru-RU"/>
        </w:rPr>
        <w:t xml:space="preserve"> различные виды СРС позволяют сделать процесс обучения более интересным и поднять активность значительной части студентов в группе. </w:t>
      </w:r>
    </w:p>
    <w:p w:rsidR="00CE0AC0" w:rsidRPr="0007314E" w:rsidRDefault="00CE0AC0" w:rsidP="00CE0AC0">
      <w:pPr>
        <w:spacing w:after="0" w:line="276" w:lineRule="auto"/>
        <w:ind w:firstLine="709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07314E">
        <w:rPr>
          <w:rFonts w:eastAsia="Times New Roman" w:cs="Times New Roman"/>
          <w:color w:val="000000"/>
          <w:szCs w:val="24"/>
          <w:lang w:eastAsia="ru-RU"/>
        </w:rPr>
        <w:t>По материалам тем семинарских занятий   студентам   дается домашнее задание, и на последнем занятии по разделу подводятся итоги его изучения (например, проводится письменная работа в целом по разделу), обсуждаются оценки каждого студента, выдаются дополнительные задания тем студентам, которые хотят повысить оценку. Результаты выполнения этих заданий повышают оценку  в конце семестра и влияют на общую итоговую оценку.</w:t>
      </w:r>
    </w:p>
    <w:p w:rsidR="00CE0AC0" w:rsidRPr="0007314E" w:rsidRDefault="00CE0AC0" w:rsidP="00CE0AC0">
      <w:pPr>
        <w:spacing w:after="0" w:line="276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07314E">
        <w:rPr>
          <w:rFonts w:eastAsia="Times New Roman" w:cs="Times New Roman"/>
          <w:szCs w:val="24"/>
          <w:lang w:eastAsia="ru-RU"/>
        </w:rPr>
        <w:t>Целью семинарских занятий является закрепление теоретического материала, формирования у студентов навыков самостоятельной работы с оригинальными текстами, оркестровыми партитурами, способностей к их  анализу.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источников.</w:t>
      </w:r>
    </w:p>
    <w:p w:rsidR="00CE0AC0" w:rsidRDefault="00CE0AC0" w:rsidP="00CE0AC0">
      <w:pPr>
        <w:widowControl w:val="0"/>
        <w:tabs>
          <w:tab w:val="left" w:pos="708"/>
        </w:tabs>
        <w:spacing w:after="0" w:line="276" w:lineRule="auto"/>
        <w:ind w:firstLine="851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07314E">
        <w:rPr>
          <w:rFonts w:eastAsia="Times New Roman" w:cs="Times New Roman"/>
          <w:color w:val="000000"/>
          <w:szCs w:val="24"/>
          <w:lang w:eastAsia="ru-RU"/>
        </w:rPr>
        <w:t>При реализации программы дисциплины «Инструментоведение» используются различные образовательные технологии: во время аудиторных занятий  проводятся занятия в виде лекций и семинарских занятий с использованием персонального компьютера и мультимедийного проектора, во время семинарских занятий проводятся детальный разбор конкретных музыкальных примеров, партитур,  также предусматривается самостоятельная работа студентов, в том числе над выполнением домашних заданий и при подготовке к контрольному опросу (рубежные контроли, промежуточная аттестация).</w:t>
      </w:r>
    </w:p>
    <w:p w:rsidR="00CE0AC0" w:rsidRPr="00F7169A" w:rsidRDefault="00CE0AC0" w:rsidP="00CE0AC0">
      <w:pPr>
        <w:widowControl w:val="0"/>
        <w:tabs>
          <w:tab w:val="left" w:pos="708"/>
        </w:tabs>
        <w:spacing w:after="0" w:line="276" w:lineRule="auto"/>
        <w:ind w:firstLine="851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F7169A">
        <w:rPr>
          <w:rFonts w:eastAsia="Times New Roman" w:cs="Times New Roman"/>
          <w:color w:val="000000"/>
          <w:szCs w:val="24"/>
          <w:lang w:eastAsia="ru-RU"/>
        </w:rPr>
        <w:t xml:space="preserve"> В соответствии с требованиями ФГОС ВО по направлению подготовки, реализация компетентностного подхода должна предусматривать широкое использование в учебном процессе активных и интерактивных форм проведения занятий. Поэтому в рамках данного учебного курса предусматривают использование таких технологий как лекция-опрос.</w:t>
      </w:r>
    </w:p>
    <w:p w:rsidR="00CE0AC0" w:rsidRPr="00F7169A" w:rsidRDefault="00CE0AC0" w:rsidP="00CE0AC0">
      <w:pPr>
        <w:spacing w:after="0" w:line="276" w:lineRule="auto"/>
        <w:ind w:right="5" w:firstLine="708"/>
        <w:jc w:val="both"/>
        <w:rPr>
          <w:rFonts w:eastAsia="Times New Roman" w:cs="Times New Roman"/>
          <w:b/>
          <w:color w:val="000000"/>
          <w:szCs w:val="24"/>
          <w:lang w:eastAsia="ru-RU"/>
        </w:rPr>
      </w:pPr>
      <w:r w:rsidRPr="0007314E">
        <w:rPr>
          <w:rFonts w:eastAsia="Times New Roman" w:cs="Times New Roman"/>
          <w:b/>
          <w:i/>
          <w:color w:val="000000"/>
          <w:szCs w:val="24"/>
          <w:lang w:eastAsia="ru-RU"/>
        </w:rPr>
        <w:t>Основными формами текущего контроля является опрос (устные или письменные формы работы),  рубежного контроля</w:t>
      </w:r>
      <w:r w:rsidRPr="0007314E">
        <w:rPr>
          <w:rFonts w:eastAsia="Times New Roman" w:cs="Times New Roman"/>
          <w:b/>
          <w:color w:val="000000"/>
          <w:szCs w:val="24"/>
          <w:lang w:eastAsia="ru-RU"/>
        </w:rPr>
        <w:t xml:space="preserve"> – тестирование (письменные формы работы)</w:t>
      </w:r>
    </w:p>
    <w:p w:rsidR="00CE0AC0" w:rsidRPr="00F7169A" w:rsidRDefault="00CE0AC0" w:rsidP="00CE0AC0">
      <w:pPr>
        <w:tabs>
          <w:tab w:val="left" w:pos="426"/>
        </w:tabs>
        <w:spacing w:after="0" w:line="276" w:lineRule="auto"/>
        <w:ind w:firstLine="709"/>
        <w:contextualSpacing/>
        <w:jc w:val="both"/>
        <w:rPr>
          <w:rFonts w:eastAsia="Calibri" w:cs="Times New Roman"/>
          <w:szCs w:val="24"/>
        </w:rPr>
      </w:pPr>
      <w:r w:rsidRPr="00F7169A">
        <w:rPr>
          <w:rFonts w:eastAsia="Calibri" w:cs="Times New Roman"/>
          <w:b/>
          <w:i/>
          <w:szCs w:val="24"/>
        </w:rPr>
        <w:t xml:space="preserve">Для подготовки к опросу по конспектам лекций </w:t>
      </w:r>
      <w:r w:rsidRPr="00F7169A">
        <w:rPr>
          <w:rFonts w:eastAsia="Calibri" w:cs="Times New Roman"/>
          <w:szCs w:val="24"/>
        </w:rPr>
        <w:t>необходимо осуществить следующие учебные действия</w:t>
      </w:r>
      <w:r w:rsidRPr="00F7169A">
        <w:rPr>
          <w:rFonts w:eastAsia="Calibri" w:cs="Times New Roman"/>
          <w:i/>
          <w:szCs w:val="24"/>
        </w:rPr>
        <w:t>:</w:t>
      </w:r>
      <w:r w:rsidRPr="00F7169A">
        <w:rPr>
          <w:rFonts w:eastAsia="Calibri" w:cs="Times New Roman"/>
          <w:szCs w:val="24"/>
        </w:rPr>
        <w:t xml:space="preserve"> повторение и осмысление содержания конспектов лекций, изучение дополнительных учебных материалов; формирование собственного понимания сущности и специфики темы, разработка плана ответа по каждой лекции (тема, проблема, ключевые понятия, прикладное значение).</w:t>
      </w:r>
    </w:p>
    <w:p w:rsidR="00CE0AC0" w:rsidRPr="00F7169A" w:rsidRDefault="00CE0AC0" w:rsidP="00CE0AC0">
      <w:pPr>
        <w:widowControl w:val="0"/>
        <w:suppressAutoHyphens/>
        <w:autoSpaceDE w:val="0"/>
        <w:spacing w:after="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 xml:space="preserve">         </w:t>
      </w:r>
      <w:r w:rsidRPr="00F7169A">
        <w:rPr>
          <w:rFonts w:eastAsia="Times New Roman" w:cs="Times New Roman"/>
          <w:b/>
          <w:bCs/>
          <w:szCs w:val="24"/>
          <w:lang w:eastAsia="zh-CN"/>
        </w:rPr>
        <w:t xml:space="preserve"> Конспектирование</w:t>
      </w:r>
    </w:p>
    <w:p w:rsidR="00CE0AC0" w:rsidRPr="00F7169A" w:rsidRDefault="00CE0AC0" w:rsidP="00CE0AC0">
      <w:pPr>
        <w:widowControl w:val="0"/>
        <w:suppressAutoHyphens/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 xml:space="preserve">        Основное требование к конспекту отражено уже в его определении — «систематическая, логически связная запись, отражающая суть текста». Это одно из основных требований, предъявляемых к конспекту по существу. Поэтому нельзя поставить знак равенства между выписками по изучаемому тексту и его конспектом. 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CE0AC0" w:rsidRPr="00F7169A" w:rsidRDefault="00CE0AC0" w:rsidP="00CE0AC0">
      <w:pPr>
        <w:widowControl w:val="0"/>
        <w:suppressAutoHyphens/>
        <w:spacing w:after="0" w:line="276" w:lineRule="auto"/>
        <w:ind w:firstLine="851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>В отличие от тезисов, содержащих только основные положения, и выписок, которые отображают материал в любых соотношениях главного и второстепенного, конспекты при обязательной краткости содержат кроме основных положений и выводов факты и доказательства, примеры и иллюстрации.</w:t>
      </w:r>
    </w:p>
    <w:p w:rsidR="00CE0AC0" w:rsidRPr="00F7169A" w:rsidRDefault="00CE0AC0" w:rsidP="00CE0AC0">
      <w:pPr>
        <w:widowControl w:val="0"/>
        <w:suppressAutoHyphens/>
        <w:spacing w:after="0" w:line="276" w:lineRule="auto"/>
        <w:ind w:firstLine="851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>На страницах конспекта может быть отражено отношение самого конспектирующего к тому материалу, над которым он работает.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CE0AC0" w:rsidRPr="00F7169A" w:rsidRDefault="00CE0AC0" w:rsidP="00CE0AC0">
      <w:pPr>
        <w:widowControl w:val="0"/>
        <w:suppressAutoHyphens/>
        <w:spacing w:after="0" w:line="276" w:lineRule="auto"/>
        <w:ind w:firstLine="851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>Не следует забывать, что иногда даже ценное дополнение, внесенное в текст записи, при невдумчивом отношении к нему или при неудачной форме его подачи может привести к недоразумению.</w:t>
      </w:r>
    </w:p>
    <w:p w:rsidR="00CE0AC0" w:rsidRPr="00F7169A" w:rsidRDefault="00CE0AC0" w:rsidP="00CE0AC0">
      <w:pPr>
        <w:widowControl w:val="0"/>
        <w:suppressAutoHyphens/>
        <w:spacing w:after="0" w:line="276" w:lineRule="auto"/>
        <w:ind w:firstLine="851"/>
        <w:jc w:val="both"/>
        <w:rPr>
          <w:rFonts w:eastAsia="Times New Roman" w:cs="Times New Roman"/>
          <w:szCs w:val="24"/>
          <w:lang w:eastAsia="zh-CN"/>
        </w:rPr>
      </w:pPr>
      <w:r w:rsidRPr="00F7169A">
        <w:rPr>
          <w:rFonts w:eastAsia="Times New Roman" w:cs="Times New Roman"/>
          <w:szCs w:val="24"/>
          <w:lang w:eastAsia="zh-CN"/>
        </w:rPr>
        <w:t>Приступая к конспектированию, внимательно прочитайте текст, отметьте в нем незнакомые вам термины, понятия, не совсем понятные положения, а также имена, даты. Выясните, обратившись к словарю, значения новых для вас терминов, занесите их в рубрику «Заметки» своей рабочей тетради.</w:t>
      </w:r>
    </w:p>
    <w:p w:rsidR="00CE0AC0" w:rsidRPr="00F7169A" w:rsidRDefault="00CE0AC0" w:rsidP="00CE0A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F7169A">
        <w:rPr>
          <w:rFonts w:eastAsia="Times New Roman" w:cs="Times New Roman"/>
          <w:b/>
          <w:bCs/>
          <w:szCs w:val="24"/>
          <w:lang w:eastAsia="ru-RU"/>
        </w:rPr>
        <w:t>Работа с текстом</w:t>
      </w:r>
    </w:p>
    <w:p w:rsidR="00CE0AC0" w:rsidRPr="00F7169A" w:rsidRDefault="00CE0AC0" w:rsidP="00CE0AC0">
      <w:pPr>
        <w:spacing w:after="0" w:line="276" w:lineRule="auto"/>
        <w:ind w:firstLine="260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   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CE0AC0" w:rsidRPr="00F7169A" w:rsidRDefault="00CE0AC0" w:rsidP="00CE0AC0">
      <w:pPr>
        <w:spacing w:after="0" w:line="276" w:lineRule="auto"/>
        <w:ind w:firstLine="260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 xml:space="preserve"> Толковый словарь объясняет понятие выписок так: «Выписать — значит списать какое-нибудь нужное, важное место из книги, жур</w:t>
      </w:r>
      <w:r w:rsidRPr="00F7169A">
        <w:rPr>
          <w:rFonts w:eastAsia="Times New Roman" w:cs="Times New Roman"/>
          <w:szCs w:val="24"/>
          <w:lang w:eastAsia="ru-RU"/>
        </w:rPr>
        <w:softHyphen/>
        <w:t>нала, сделать выборки». Сложность выписывания как раз и состо</w:t>
      </w:r>
      <w:r w:rsidRPr="00F7169A">
        <w:rPr>
          <w:rFonts w:eastAsia="Times New Roman" w:cs="Times New Roman"/>
          <w:szCs w:val="24"/>
          <w:lang w:eastAsia="ru-RU"/>
        </w:rPr>
        <w:softHyphen/>
        <w:t>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</w:t>
      </w:r>
      <w:r w:rsidRPr="00F7169A">
        <w:rPr>
          <w:rFonts w:eastAsia="Times New Roman" w:cs="Times New Roman"/>
          <w:szCs w:val="24"/>
          <w:lang w:eastAsia="ru-RU"/>
        </w:rPr>
        <w:softHyphen/>
        <w:t>стративный материал.</w:t>
      </w:r>
    </w:p>
    <w:p w:rsidR="00CE0AC0" w:rsidRPr="00F7169A" w:rsidRDefault="00CE0AC0" w:rsidP="00CE0AC0">
      <w:pPr>
        <w:spacing w:after="0" w:line="276" w:lineRule="auto"/>
        <w:ind w:firstLine="260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</w:r>
    </w:p>
    <w:p w:rsidR="00CE0AC0" w:rsidRPr="00F7169A" w:rsidRDefault="00CE0AC0" w:rsidP="00CE0AC0">
      <w:pPr>
        <w:spacing w:after="0" w:line="276" w:lineRule="auto"/>
        <w:ind w:firstLine="280"/>
        <w:jc w:val="both"/>
        <w:rPr>
          <w:rFonts w:eastAsia="Times New Roman" w:cs="Times New Roman"/>
          <w:b/>
          <w:i/>
          <w:szCs w:val="24"/>
          <w:lang w:eastAsia="ru-RU"/>
        </w:rPr>
      </w:pPr>
      <w:r w:rsidRPr="00F7169A">
        <w:rPr>
          <w:rFonts w:eastAsia="Times New Roman" w:cs="Times New Roman"/>
          <w:b/>
          <w:i/>
          <w:szCs w:val="24"/>
          <w:lang w:eastAsia="ru-RU"/>
        </w:rPr>
        <w:t>Приводим несколько советов по работе с текстом:</w:t>
      </w:r>
    </w:p>
    <w:p w:rsidR="00CE0AC0" w:rsidRPr="00F7169A" w:rsidRDefault="00CE0AC0" w:rsidP="00CE0AC0">
      <w:pPr>
        <w:spacing w:after="0" w:line="276" w:lineRule="auto"/>
        <w:ind w:firstLine="280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1. Выписки могут быть дословными (цитаты) или свободными, когда мысли автора читатель излагает самостоятельно. Большие фраг</w:t>
      </w:r>
      <w:r w:rsidRPr="00F7169A">
        <w:rPr>
          <w:rFonts w:eastAsia="Times New Roman" w:cs="Times New Roman"/>
          <w:szCs w:val="24"/>
          <w:lang w:eastAsia="ru-RU"/>
        </w:rPr>
        <w:softHyphen/>
        <w:t xml:space="preserve">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</w:r>
    </w:p>
    <w:p w:rsidR="00CE0AC0" w:rsidRPr="00F7169A" w:rsidRDefault="00CE0AC0" w:rsidP="00CE0AC0">
      <w:pPr>
        <w:spacing w:after="0" w:line="276" w:lineRule="auto"/>
        <w:ind w:firstLine="280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2. Яркие и важнейшие выдерж</w:t>
      </w:r>
      <w:r w:rsidRPr="00F7169A">
        <w:rPr>
          <w:rFonts w:eastAsia="Times New Roman" w:cs="Times New Roman"/>
          <w:szCs w:val="24"/>
          <w:lang w:eastAsia="ru-RU"/>
        </w:rPr>
        <w:softHyphen/>
        <w:t xml:space="preserve">ки из классических произведений лучше всегда приводить дословно. Записывая цитаты, нужно заключать их в кавычки, избегать искажений текста. </w:t>
      </w:r>
    </w:p>
    <w:p w:rsidR="00CE0AC0" w:rsidRPr="00F7169A" w:rsidRDefault="00CE0AC0" w:rsidP="00CE0AC0">
      <w:pPr>
        <w:spacing w:after="0" w:line="276" w:lineRule="auto"/>
        <w:ind w:firstLine="280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3. Цитата, вырванная из контекста, часто теряет свой первона</w:t>
      </w:r>
      <w:r w:rsidRPr="00F7169A">
        <w:rPr>
          <w:rFonts w:eastAsia="Times New Roman" w:cs="Times New Roman"/>
          <w:szCs w:val="24"/>
          <w:lang w:eastAsia="ru-RU"/>
        </w:rPr>
        <w:softHyphen/>
        <w:t>чальный смысл, нередко приобретая новый. Поэтому, цитируя, старайтесь не обрывать мыслей автора.</w:t>
      </w:r>
    </w:p>
    <w:p w:rsidR="00CE0AC0" w:rsidRPr="00F7169A" w:rsidRDefault="00CE0AC0" w:rsidP="00CE0AC0">
      <w:pPr>
        <w:spacing w:after="0" w:line="276" w:lineRule="auto"/>
        <w:ind w:firstLine="280"/>
        <w:jc w:val="both"/>
        <w:rPr>
          <w:rFonts w:eastAsia="Times New Roman" w:cs="Times New Roman"/>
          <w:szCs w:val="24"/>
          <w:lang w:eastAsia="ru-RU"/>
        </w:rPr>
      </w:pPr>
      <w:r w:rsidRPr="00F7169A">
        <w:rPr>
          <w:rFonts w:eastAsia="Times New Roman" w:cs="Times New Roman"/>
          <w:szCs w:val="24"/>
          <w:lang w:eastAsia="ru-RU"/>
        </w:rPr>
        <w:t>4. В процессе работы с текстом важно давать точные ссылки на источники, в част</w:t>
      </w:r>
      <w:r w:rsidRPr="00F7169A">
        <w:rPr>
          <w:rFonts w:eastAsia="Times New Roman" w:cs="Times New Roman"/>
          <w:szCs w:val="24"/>
          <w:lang w:eastAsia="ru-RU"/>
        </w:rPr>
        <w:softHyphen/>
        <w:t>ности, на страницу книги.</w:t>
      </w:r>
    </w:p>
    <w:p w:rsidR="00CE0AC0" w:rsidRPr="00F7169A" w:rsidRDefault="00CE0AC0" w:rsidP="00CE0AC0">
      <w:pPr>
        <w:tabs>
          <w:tab w:val="left" w:pos="708"/>
        </w:tabs>
        <w:spacing w:after="0" w:line="276" w:lineRule="auto"/>
        <w:ind w:left="720"/>
        <w:contextualSpacing/>
        <w:rPr>
          <w:rFonts w:eastAsia="Calibri" w:cs="Times New Roman"/>
          <w:b/>
          <w:szCs w:val="24"/>
        </w:rPr>
      </w:pPr>
      <w:r w:rsidRPr="00F7169A">
        <w:rPr>
          <w:rFonts w:eastAsia="Calibri" w:cs="Times New Roman"/>
          <w:b/>
          <w:szCs w:val="24"/>
        </w:rPr>
        <w:t>Требования к подготовке к экзамену</w:t>
      </w:r>
    </w:p>
    <w:p w:rsidR="00CE0AC0" w:rsidRPr="00F7169A" w:rsidRDefault="00CE0AC0" w:rsidP="00CE0AC0">
      <w:pPr>
        <w:spacing w:after="0" w:line="276" w:lineRule="auto"/>
        <w:ind w:firstLine="708"/>
        <w:contextualSpacing/>
        <w:jc w:val="both"/>
        <w:rPr>
          <w:rFonts w:eastAsia="Calibri" w:cs="Times New Roman"/>
          <w:szCs w:val="24"/>
        </w:rPr>
      </w:pPr>
      <w:r w:rsidRPr="00F7169A">
        <w:rPr>
          <w:rFonts w:eastAsia="Calibri" w:cs="Times New Roman"/>
          <w:szCs w:val="24"/>
        </w:rPr>
        <w:t xml:space="preserve">Экзамен как форма промежуточного контроля требует проверки сформированных компетенций и навыков профессиональной деятельности студентов в области инструментоведения, позволяющих в дальнейшем эффективно реализовывать свой личностный и социальный потенциал в профессии. В связи с этим зачет интегрирует в себя все формы текущего и промежуточного контроля. предусмотренные данной программой в соответствии с рабочим планом. </w:t>
      </w:r>
    </w:p>
    <w:p w:rsidR="00CE0AC0" w:rsidRPr="00F7169A" w:rsidRDefault="00CE0AC0" w:rsidP="00CE0AC0">
      <w:pPr>
        <w:spacing w:after="40" w:line="276" w:lineRule="auto"/>
        <w:ind w:left="10" w:hanging="10"/>
        <w:jc w:val="both"/>
        <w:rPr>
          <w:rFonts w:eastAsia="Times New Roman" w:cs="Times New Roman"/>
          <w:b/>
          <w:bCs/>
          <w:szCs w:val="24"/>
          <w:lang w:eastAsia="ru-RU"/>
        </w:rPr>
      </w:pPr>
      <w:r>
        <w:rPr>
          <w:rFonts w:eastAsia="Times New Roman" w:cs="Times New Roman"/>
          <w:b/>
          <w:bCs/>
          <w:szCs w:val="24"/>
          <w:lang w:eastAsia="ru-RU"/>
        </w:rPr>
        <w:t xml:space="preserve">       </w:t>
      </w:r>
      <w:r w:rsidRPr="00F7169A">
        <w:rPr>
          <w:rFonts w:eastAsia="Times New Roman" w:cs="Times New Roman"/>
          <w:b/>
          <w:bCs/>
          <w:szCs w:val="24"/>
          <w:lang w:eastAsia="ru-RU"/>
        </w:rPr>
        <w:t xml:space="preserve">Экзамен по данной дисциплине проводится </w:t>
      </w:r>
      <w:r w:rsidRPr="00F7169A">
        <w:rPr>
          <w:rFonts w:eastAsia="Times New Roman" w:cs="Times New Roman"/>
          <w:bCs/>
          <w:szCs w:val="24"/>
          <w:lang w:eastAsia="ru-RU"/>
        </w:rPr>
        <w:t>на дневном и заочном отделениях в 1-ом семестре по билетам, который включает вопрос  по курсу дисциплины, а также практический вопрос по анализу оркестровой партитуры (фрагмента).</w:t>
      </w:r>
    </w:p>
    <w:p w:rsidR="00CE0AC0" w:rsidRPr="00F7169A" w:rsidRDefault="00CE0AC0" w:rsidP="00CE0AC0">
      <w:pPr>
        <w:tabs>
          <w:tab w:val="right" w:leader="underscore" w:pos="8505"/>
        </w:tabs>
        <w:spacing w:after="0" w:line="276" w:lineRule="auto"/>
        <w:ind w:hanging="10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F7169A">
        <w:rPr>
          <w:rFonts w:eastAsia="Times New Roman" w:cs="Times New Roman"/>
          <w:b/>
          <w:color w:val="000000"/>
          <w:szCs w:val="24"/>
          <w:lang w:eastAsia="ru-RU"/>
        </w:rPr>
        <w:t>Рекомендации по подготовке к промежуточному контролю в форме экзамена</w:t>
      </w:r>
    </w:p>
    <w:p w:rsidR="00CE0AC0" w:rsidRPr="00F7169A" w:rsidRDefault="00CE0AC0" w:rsidP="00CE0AC0">
      <w:pPr>
        <w:tabs>
          <w:tab w:val="right" w:leader="underscore" w:pos="8505"/>
        </w:tabs>
        <w:spacing w:after="0" w:line="276" w:lineRule="auto"/>
        <w:ind w:hanging="10"/>
        <w:jc w:val="center"/>
        <w:rPr>
          <w:rFonts w:eastAsia="Times New Roman" w:cs="Times New Roman"/>
          <w:i/>
          <w:color w:val="000000"/>
          <w:szCs w:val="24"/>
          <w:lang w:eastAsia="ru-RU"/>
        </w:rPr>
      </w:pPr>
      <w:r w:rsidRPr="00F7169A">
        <w:rPr>
          <w:rFonts w:eastAsia="Times New Roman" w:cs="Times New Roman"/>
          <w:i/>
          <w:color w:val="000000"/>
          <w:szCs w:val="24"/>
          <w:lang w:eastAsia="ru-RU"/>
        </w:rPr>
        <w:t>Методические указания к подготовке экзамена</w:t>
      </w:r>
    </w:p>
    <w:p w:rsidR="00CE0AC0" w:rsidRPr="00F7169A" w:rsidRDefault="00CE0AC0" w:rsidP="00CE0AC0">
      <w:pPr>
        <w:numPr>
          <w:ilvl w:val="0"/>
          <w:numId w:val="42"/>
        </w:numPr>
        <w:tabs>
          <w:tab w:val="left" w:pos="426"/>
          <w:tab w:val="right" w:leader="underscore" w:pos="8505"/>
        </w:tabs>
        <w:spacing w:after="0" w:line="276" w:lineRule="auto"/>
        <w:ind w:right="5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F7169A">
        <w:rPr>
          <w:rFonts w:eastAsia="Times New Roman" w:cs="Times New Roman"/>
          <w:color w:val="000000"/>
          <w:szCs w:val="24"/>
          <w:lang w:eastAsia="ru-RU"/>
        </w:rPr>
        <w:t>Повторить основное содержание каждой темы.</w:t>
      </w:r>
    </w:p>
    <w:p w:rsidR="00CE0AC0" w:rsidRPr="00F7169A" w:rsidRDefault="00CE0AC0" w:rsidP="00CE0AC0">
      <w:pPr>
        <w:numPr>
          <w:ilvl w:val="0"/>
          <w:numId w:val="42"/>
        </w:numPr>
        <w:tabs>
          <w:tab w:val="left" w:pos="426"/>
          <w:tab w:val="right" w:leader="underscore" w:pos="8505"/>
        </w:tabs>
        <w:spacing w:after="0" w:line="276" w:lineRule="auto"/>
        <w:ind w:right="5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F7169A">
        <w:rPr>
          <w:rFonts w:eastAsia="Times New Roman" w:cs="Times New Roman"/>
          <w:color w:val="000000"/>
          <w:szCs w:val="24"/>
          <w:lang w:eastAsia="ru-RU"/>
        </w:rPr>
        <w:t>Собрать, изучить, проанализировать, систематизировать дополнительный теоретический, методический, дидактический, практический (аудио-, видео-, фото-) материал по каждой теме.</w:t>
      </w:r>
    </w:p>
    <w:p w:rsidR="00CE0AC0" w:rsidRPr="00F7169A" w:rsidRDefault="00CE0AC0" w:rsidP="00CE0AC0">
      <w:pPr>
        <w:numPr>
          <w:ilvl w:val="0"/>
          <w:numId w:val="42"/>
        </w:numPr>
        <w:tabs>
          <w:tab w:val="left" w:pos="426"/>
          <w:tab w:val="right" w:leader="underscore" w:pos="8505"/>
        </w:tabs>
        <w:spacing w:after="0" w:line="276" w:lineRule="auto"/>
        <w:ind w:right="5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F7169A">
        <w:rPr>
          <w:rFonts w:eastAsia="Times New Roman" w:cs="Times New Roman"/>
          <w:color w:val="000000"/>
          <w:szCs w:val="24"/>
          <w:lang w:eastAsia="ru-RU"/>
        </w:rPr>
        <w:t>Сопоставить материалы с примерными вопросами к экзамену.</w:t>
      </w:r>
    </w:p>
    <w:p w:rsidR="00CE0AC0" w:rsidRPr="00F7169A" w:rsidRDefault="00CE0AC0" w:rsidP="00CE0AC0">
      <w:pPr>
        <w:numPr>
          <w:ilvl w:val="0"/>
          <w:numId w:val="42"/>
        </w:numPr>
        <w:tabs>
          <w:tab w:val="left" w:pos="426"/>
          <w:tab w:val="right" w:leader="underscore" w:pos="8505"/>
        </w:tabs>
        <w:spacing w:after="0" w:line="276" w:lineRule="auto"/>
        <w:ind w:right="5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F7169A">
        <w:rPr>
          <w:rFonts w:eastAsia="Times New Roman" w:cs="Times New Roman"/>
          <w:color w:val="000000"/>
          <w:szCs w:val="24"/>
          <w:lang w:eastAsia="ru-RU"/>
        </w:rPr>
        <w:t>Сформулировать, изложить, обосновать собственную позицию по каждому вопросу, оперируя имеющимися материалами, личным опытом, практическими примерами</w:t>
      </w:r>
    </w:p>
    <w:p w:rsidR="00692EDC" w:rsidRDefault="00692EDC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</w:p>
    <w:p w:rsidR="0007720C" w:rsidRPr="00C44549" w:rsidRDefault="0007720C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27" w:name="_Toc94121057"/>
      <w:r w:rsidRPr="00C44549">
        <w:rPr>
          <w:rFonts w:eastAsia="Calibri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6"/>
      <w:bookmarkEnd w:id="27"/>
    </w:p>
    <w:p w:rsidR="0007720C" w:rsidRPr="00DF1CDC" w:rsidRDefault="0007720C" w:rsidP="00124D88">
      <w:pPr>
        <w:spacing w:after="0" w:line="276" w:lineRule="auto"/>
        <w:rPr>
          <w:rFonts w:eastAsia="Times New Roman" w:cs="Times New Roman"/>
          <w:szCs w:val="24"/>
          <w:highlight w:val="white"/>
          <w:lang w:eastAsia="zh-CN"/>
        </w:rPr>
      </w:pPr>
    </w:p>
    <w:p w:rsidR="0007720C" w:rsidRPr="00DF1CDC" w:rsidRDefault="0007720C" w:rsidP="00124D88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DF1CDC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745C5A" w:rsidRPr="00DF1CDC" w:rsidRDefault="00745C5A" w:rsidP="00124D88">
      <w:pPr>
        <w:pStyle w:val="af1"/>
        <w:numPr>
          <w:ilvl w:val="0"/>
          <w:numId w:val="17"/>
        </w:numPr>
        <w:ind w:left="0" w:firstLine="0"/>
        <w:jc w:val="both"/>
      </w:pPr>
      <w:r w:rsidRPr="00DF1CDC"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</w:t>
      </w:r>
      <w:r w:rsidR="002C2567">
        <w:t>«</w:t>
      </w:r>
      <w:r w:rsidRPr="00DF1CDC">
        <w:t>Интернет</w:t>
      </w:r>
      <w:r w:rsidR="002C2567">
        <w:t>»</w:t>
      </w:r>
      <w:r w:rsidRPr="00DF1CDC">
        <w:t>;</w:t>
      </w:r>
    </w:p>
    <w:p w:rsidR="00745C5A" w:rsidRPr="00DF1CDC" w:rsidRDefault="00745C5A" w:rsidP="00124D88">
      <w:pPr>
        <w:pStyle w:val="af1"/>
        <w:numPr>
          <w:ilvl w:val="0"/>
          <w:numId w:val="17"/>
        </w:numPr>
        <w:ind w:left="0" w:firstLine="0"/>
        <w:jc w:val="both"/>
      </w:pPr>
      <w:r w:rsidRPr="00DF1CDC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745C5A" w:rsidRPr="00DF1CDC" w:rsidRDefault="00745C5A" w:rsidP="00124D88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745C5A" w:rsidRPr="00DF1CDC" w:rsidRDefault="00745C5A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C73DBE" w:rsidRDefault="00C73DBE" w:rsidP="00124D88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r>
        <w:rPr>
          <w:rFonts w:eastAsia="Times New Roman" w:cs="Times New Roman"/>
          <w:szCs w:val="24"/>
          <w:lang w:val="en-US" w:eastAsia="zh-CN"/>
        </w:rPr>
        <w:t>Wогd;</w:t>
      </w:r>
    </w:p>
    <w:p w:rsidR="00C73DBE" w:rsidRDefault="00C73DBE" w:rsidP="00124D88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r>
        <w:rPr>
          <w:rFonts w:eastAsia="Times New Roman" w:cs="Times New Roman"/>
          <w:szCs w:val="24"/>
          <w:lang w:val="en-US" w:eastAsia="zh-CN"/>
        </w:rPr>
        <w:t>Ехсеl;</w:t>
      </w:r>
    </w:p>
    <w:p w:rsidR="00745C5A" w:rsidRPr="00DF1CDC" w:rsidRDefault="00C73DBE" w:rsidP="00124D88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r>
        <w:rPr>
          <w:rFonts w:eastAsia="Times New Roman" w:cs="Times New Roman"/>
          <w:szCs w:val="24"/>
          <w:lang w:val="en-US" w:eastAsia="zh-CN"/>
        </w:rPr>
        <w:t>Powег Роint;</w:t>
      </w:r>
    </w:p>
    <w:p w:rsidR="00745C5A" w:rsidRPr="00DF1CDC" w:rsidRDefault="00745C5A" w:rsidP="00124D88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r w:rsidRPr="00DF1CDC">
        <w:rPr>
          <w:rFonts w:eastAsia="Times New Roman" w:cs="Times New Roman"/>
          <w:szCs w:val="24"/>
          <w:lang w:val="en-US" w:eastAsia="zh-CN"/>
        </w:rPr>
        <w:t>Adobe Photoshop;</w:t>
      </w:r>
    </w:p>
    <w:p w:rsidR="00745C5A" w:rsidRPr="00D56158" w:rsidRDefault="00745C5A" w:rsidP="00124D88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r w:rsidRPr="00DF1CDC">
        <w:rPr>
          <w:rFonts w:eastAsia="Times New Roman" w:cs="Times New Roman"/>
          <w:szCs w:val="24"/>
          <w:lang w:val="en-US" w:eastAsia="zh-CN"/>
        </w:rPr>
        <w:t>Adobe</w:t>
      </w:r>
      <w:r w:rsidR="00FA21D8" w:rsidRPr="00D56158">
        <w:rPr>
          <w:rFonts w:eastAsia="Times New Roman" w:cs="Times New Roman"/>
          <w:szCs w:val="24"/>
          <w:lang w:val="en-US" w:eastAsia="zh-CN"/>
        </w:rPr>
        <w:t xml:space="preserve"> </w:t>
      </w:r>
      <w:r w:rsidRPr="00DF1CDC">
        <w:rPr>
          <w:rFonts w:eastAsia="Times New Roman" w:cs="Times New Roman"/>
          <w:szCs w:val="24"/>
          <w:lang w:val="en-US" w:eastAsia="zh-CN"/>
        </w:rPr>
        <w:t>Premiere</w:t>
      </w:r>
      <w:r w:rsidRPr="00D56158">
        <w:rPr>
          <w:rFonts w:eastAsia="Times New Roman" w:cs="Times New Roman"/>
          <w:szCs w:val="24"/>
          <w:lang w:val="en-US" w:eastAsia="zh-CN"/>
        </w:rPr>
        <w:t>;</w:t>
      </w:r>
    </w:p>
    <w:p w:rsidR="00745C5A" w:rsidRPr="00D56158" w:rsidRDefault="00745C5A" w:rsidP="00124D88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r w:rsidRPr="00DF1CDC">
        <w:rPr>
          <w:rFonts w:eastAsia="Times New Roman" w:cs="Times New Roman"/>
          <w:szCs w:val="24"/>
          <w:lang w:val="en-US" w:eastAsia="zh-CN"/>
        </w:rPr>
        <w:t>Power</w:t>
      </w:r>
      <w:r w:rsidR="00FA21D8" w:rsidRPr="00D56158">
        <w:rPr>
          <w:rFonts w:eastAsia="Times New Roman" w:cs="Times New Roman"/>
          <w:szCs w:val="24"/>
          <w:lang w:val="en-US" w:eastAsia="zh-CN"/>
        </w:rPr>
        <w:t xml:space="preserve"> </w:t>
      </w:r>
      <w:r w:rsidRPr="00DF1CDC">
        <w:rPr>
          <w:rFonts w:eastAsia="Times New Roman" w:cs="Times New Roman"/>
          <w:szCs w:val="24"/>
          <w:lang w:val="en-US" w:eastAsia="zh-CN"/>
        </w:rPr>
        <w:t>DVD</w:t>
      </w:r>
      <w:r w:rsidRPr="00D56158">
        <w:rPr>
          <w:rFonts w:eastAsia="Times New Roman" w:cs="Times New Roman"/>
          <w:szCs w:val="24"/>
          <w:lang w:val="en-US" w:eastAsia="zh-CN"/>
        </w:rPr>
        <w:t>;</w:t>
      </w:r>
    </w:p>
    <w:p w:rsidR="00745C5A" w:rsidRPr="00D56158" w:rsidRDefault="00745C5A" w:rsidP="00124D88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  <w:r w:rsidRPr="00DF1CDC">
        <w:rPr>
          <w:rFonts w:eastAsia="Times New Roman" w:cs="Times New Roman"/>
          <w:szCs w:val="24"/>
          <w:lang w:val="en-US" w:eastAsia="zh-CN"/>
        </w:rPr>
        <w:t>Media</w:t>
      </w:r>
      <w:r w:rsidR="00FA21D8" w:rsidRPr="00D56158">
        <w:rPr>
          <w:rFonts w:eastAsia="Times New Roman" w:cs="Times New Roman"/>
          <w:szCs w:val="24"/>
          <w:lang w:val="en-US" w:eastAsia="zh-CN"/>
        </w:rPr>
        <w:t xml:space="preserve"> </w:t>
      </w:r>
      <w:r w:rsidRPr="00DF1CDC">
        <w:rPr>
          <w:rFonts w:eastAsia="Times New Roman" w:cs="Times New Roman"/>
          <w:szCs w:val="24"/>
          <w:lang w:val="en-US" w:eastAsia="zh-CN"/>
        </w:rPr>
        <w:t>Player</w:t>
      </w:r>
      <w:r w:rsidR="00FA21D8" w:rsidRPr="00D56158">
        <w:rPr>
          <w:rFonts w:eastAsia="Times New Roman" w:cs="Times New Roman"/>
          <w:szCs w:val="24"/>
          <w:lang w:val="en-US" w:eastAsia="zh-CN"/>
        </w:rPr>
        <w:t xml:space="preserve"> </w:t>
      </w:r>
      <w:r w:rsidRPr="00DF1CDC">
        <w:rPr>
          <w:rFonts w:eastAsia="Times New Roman" w:cs="Times New Roman"/>
          <w:szCs w:val="24"/>
          <w:lang w:val="en-US" w:eastAsia="zh-CN"/>
        </w:rPr>
        <w:t>Classic</w:t>
      </w:r>
      <w:r w:rsidRPr="00D56158">
        <w:rPr>
          <w:rFonts w:eastAsia="Times New Roman" w:cs="Times New Roman"/>
          <w:szCs w:val="24"/>
          <w:lang w:val="en-US" w:eastAsia="zh-CN"/>
        </w:rPr>
        <w:t>.</w:t>
      </w:r>
    </w:p>
    <w:p w:rsidR="00745C5A" w:rsidRPr="00D56158" w:rsidRDefault="00745C5A" w:rsidP="00124D88">
      <w:pPr>
        <w:spacing w:after="0" w:line="240" w:lineRule="auto"/>
        <w:jc w:val="both"/>
        <w:rPr>
          <w:rFonts w:eastAsia="Times New Roman" w:cs="Times New Roman"/>
          <w:szCs w:val="24"/>
          <w:lang w:val="en-US" w:eastAsia="zh-CN"/>
        </w:rPr>
      </w:pPr>
    </w:p>
    <w:p w:rsidR="0007720C" w:rsidRPr="00DF1CDC" w:rsidRDefault="00745C5A" w:rsidP="00124D88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EB3F31" w:rsidRPr="00DF1CDC" w:rsidRDefault="00EB3F31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07720C" w:rsidRPr="00C44549" w:rsidRDefault="0007720C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28" w:name="_Toc528600549"/>
      <w:bookmarkStart w:id="29" w:name="_Toc94121058"/>
      <w:r w:rsidRPr="00C44549">
        <w:rPr>
          <w:rFonts w:eastAsia="Calibri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28"/>
      <w:bookmarkEnd w:id="29"/>
    </w:p>
    <w:p w:rsidR="0007720C" w:rsidRPr="00DF1CDC" w:rsidRDefault="0007720C" w:rsidP="00124D88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i/>
          <w:kern w:val="2"/>
          <w:szCs w:val="24"/>
          <w:lang w:eastAsia="zh-CN"/>
        </w:rPr>
      </w:pPr>
    </w:p>
    <w:p w:rsidR="0007720C" w:rsidRPr="00DF1CDC" w:rsidRDefault="0007720C" w:rsidP="00124D88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 xml:space="preserve">Учебные занятия по дисциплине </w:t>
      </w:r>
      <w:r w:rsidR="002C2567">
        <w:rPr>
          <w:rFonts w:eastAsia="Times New Roman" w:cs="Times New Roman"/>
          <w:szCs w:val="24"/>
          <w:lang w:eastAsia="zh-CN"/>
        </w:rPr>
        <w:t>«</w:t>
      </w:r>
      <w:r w:rsidR="00745C5A" w:rsidRPr="00DF1CDC">
        <w:rPr>
          <w:rFonts w:eastAsia="Times New Roman" w:cs="Times New Roman"/>
          <w:szCs w:val="24"/>
          <w:lang w:eastAsia="zh-CN"/>
        </w:rPr>
        <w:t>Методика обучения игре на инструменте</w:t>
      </w:r>
      <w:r w:rsidR="002C2567">
        <w:rPr>
          <w:rFonts w:eastAsia="Times New Roman" w:cs="Times New Roman"/>
          <w:szCs w:val="24"/>
          <w:lang w:eastAsia="zh-CN"/>
        </w:rPr>
        <w:t>»</w:t>
      </w:r>
      <w:r w:rsidRPr="00DF1CDC">
        <w:rPr>
          <w:rFonts w:eastAsia="Times New Roman" w:cs="Times New Roman"/>
          <w:szCs w:val="24"/>
          <w:lang w:eastAsia="zh-CN"/>
        </w:rPr>
        <w:t xml:space="preserve">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07720C" w:rsidRPr="00DF1CDC" w:rsidRDefault="0007720C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07720C" w:rsidRPr="00DF1CDC" w:rsidTr="00284132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20C" w:rsidRPr="00DF1CDC" w:rsidRDefault="0007720C" w:rsidP="00124D88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DF1CDC">
              <w:rPr>
                <w:rFonts w:eastAsia="Times New Roman"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20C" w:rsidRPr="00DF1CDC" w:rsidRDefault="0007720C" w:rsidP="00124D88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DF1CDC">
              <w:rPr>
                <w:rFonts w:eastAsia="Times New Roman"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CE0AC0" w:rsidRPr="00DF1CDC" w:rsidTr="00284132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AC0" w:rsidRPr="00DF1CDC" w:rsidRDefault="00CE0AC0" w:rsidP="00124D88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DF1CDC">
              <w:rPr>
                <w:rFonts w:eastAsia="Times New Roman" w:cs="Times New Roman"/>
                <w:szCs w:val="24"/>
                <w:lang w:eastAsia="zh-CN"/>
              </w:rPr>
              <w:t>Занятия лекционного и семинарского типа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AC0" w:rsidRPr="00F7169A" w:rsidRDefault="00CE0AC0" w:rsidP="000367B5">
            <w:pPr>
              <w:spacing w:after="0" w:line="276" w:lineRule="auto"/>
              <w:ind w:left="175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F7169A">
              <w:rPr>
                <w:rFonts w:eastAsia="Times New Roman" w:cs="Times New Roman"/>
                <w:szCs w:val="24"/>
                <w:lang w:eastAsia="zh-CN"/>
              </w:rPr>
              <w:t>Аудитории 311, 318  учебного корпуса № 1</w:t>
            </w:r>
          </w:p>
        </w:tc>
      </w:tr>
      <w:tr w:rsidR="00CE0AC0" w:rsidRPr="00DF1CDC" w:rsidTr="00284132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AC0" w:rsidRPr="00DF1CDC" w:rsidRDefault="00CE0AC0" w:rsidP="00124D88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DF1CDC">
              <w:rPr>
                <w:rFonts w:eastAsia="Times New Roman"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AC0" w:rsidRPr="00F7169A" w:rsidRDefault="00CE0AC0" w:rsidP="000367B5">
            <w:pPr>
              <w:spacing w:after="0" w:line="276" w:lineRule="auto"/>
              <w:ind w:left="175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F7169A">
              <w:rPr>
                <w:rFonts w:eastAsia="Times New Roman" w:cs="Times New Roman"/>
                <w:szCs w:val="24"/>
                <w:lang w:eastAsia="zh-CN"/>
              </w:rPr>
              <w:t>Аудитории 318 учебного корпуса № 2</w:t>
            </w:r>
          </w:p>
        </w:tc>
      </w:tr>
      <w:tr w:rsidR="00CE0AC0" w:rsidRPr="00DF1CDC" w:rsidTr="00284132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0AC0" w:rsidRPr="00DF1CDC" w:rsidRDefault="00CE0AC0" w:rsidP="00124D88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DF1CDC">
              <w:rPr>
                <w:rFonts w:eastAsia="Times New Roman"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0AC0" w:rsidRPr="00A31F6A" w:rsidRDefault="00CE0AC0" w:rsidP="000367B5">
            <w:pPr>
              <w:spacing w:after="0" w:line="276" w:lineRule="auto"/>
              <w:ind w:left="175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F7169A">
              <w:rPr>
                <w:rFonts w:eastAsia="Times New Roman" w:cs="Times New Roman"/>
                <w:szCs w:val="24"/>
                <w:lang w:eastAsia="zh-CN"/>
              </w:rPr>
              <w:t>Для самостоятельной работы студентов могут быть использована ауд</w:t>
            </w:r>
            <w:r w:rsidRPr="0007314E">
              <w:rPr>
                <w:rFonts w:eastAsia="Times New Roman" w:cs="Times New Roman"/>
                <w:szCs w:val="24"/>
                <w:lang w:eastAsia="zh-CN"/>
              </w:rPr>
              <w:t>. № 441, кор.2,</w:t>
            </w:r>
            <w:r w:rsidRPr="00F7169A">
              <w:rPr>
                <w:rFonts w:eastAsia="Times New Roman" w:cs="Times New Roman"/>
                <w:szCs w:val="24"/>
                <w:lang w:eastAsia="zh-CN"/>
              </w:rPr>
              <w:t xml:space="preserve"> читальный зал</w:t>
            </w:r>
          </w:p>
        </w:tc>
      </w:tr>
    </w:tbl>
    <w:p w:rsidR="00D2119D" w:rsidRDefault="00D2119D" w:rsidP="00124D88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i/>
          <w:kern w:val="2"/>
          <w:szCs w:val="24"/>
          <w:lang w:eastAsia="zh-CN"/>
        </w:rPr>
      </w:pPr>
    </w:p>
    <w:p w:rsidR="00DC0523" w:rsidRPr="00DC0523" w:rsidRDefault="00DC0523" w:rsidP="00DC0523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30" w:name="_Toc63415047"/>
      <w:bookmarkStart w:id="31" w:name="_Toc94121059"/>
      <w:r w:rsidRPr="00DC0523">
        <w:rPr>
          <w:rFonts w:eastAsia="Calibri"/>
        </w:rPr>
        <w:t>ОБЕСПЕЧЕНИЕ ОБРАЗОВАТЕЛЬНОГО ПРОЦЕССА ДЛЯ ЛИЦ С ОГРАНИЧЕННЫМИ ВОЗМОЖНОСТЯМИ ЗДОРОВЬЯ</w:t>
      </w:r>
      <w:bookmarkEnd w:id="30"/>
      <w:bookmarkEnd w:id="31"/>
    </w:p>
    <w:p w:rsidR="00DC0523" w:rsidRDefault="00DC0523" w:rsidP="00DC0523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DC0523" w:rsidRPr="00166109" w:rsidRDefault="00DC0523" w:rsidP="00DC0523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DC0523" w:rsidRPr="00166109" w:rsidRDefault="00DC0523" w:rsidP="00DC0523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DC0523" w:rsidRPr="00166109" w:rsidRDefault="00DC0523" w:rsidP="00DC0523">
      <w:pPr>
        <w:pStyle w:val="af1"/>
        <w:numPr>
          <w:ilvl w:val="0"/>
          <w:numId w:val="28"/>
        </w:numPr>
        <w:jc w:val="both"/>
      </w:pPr>
      <w:r w:rsidRPr="00166109">
        <w:t xml:space="preserve">рекомендуемая учебная нагрузка на обучающегося (количество дней в неделю, часов в день); </w:t>
      </w:r>
    </w:p>
    <w:p w:rsidR="00DC0523" w:rsidRPr="00166109" w:rsidRDefault="00DC0523" w:rsidP="00DC0523">
      <w:pPr>
        <w:pStyle w:val="af1"/>
        <w:numPr>
          <w:ilvl w:val="0"/>
          <w:numId w:val="28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DC0523" w:rsidRPr="00166109" w:rsidRDefault="00DC0523" w:rsidP="00DC0523">
      <w:pPr>
        <w:pStyle w:val="af1"/>
        <w:numPr>
          <w:ilvl w:val="0"/>
          <w:numId w:val="28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DC0523" w:rsidRPr="00166109" w:rsidRDefault="00DC0523" w:rsidP="00DC0523">
      <w:pPr>
        <w:pStyle w:val="af1"/>
        <w:numPr>
          <w:ilvl w:val="0"/>
          <w:numId w:val="28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DC0523" w:rsidRPr="00166109" w:rsidRDefault="00DC0523" w:rsidP="00DC0523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DC0523" w:rsidRPr="00166109" w:rsidRDefault="00DC0523" w:rsidP="00DC0523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07720C" w:rsidRPr="00DF1CDC" w:rsidRDefault="0007720C" w:rsidP="00D56158">
      <w:pPr>
        <w:spacing w:after="200" w:line="276" w:lineRule="auto"/>
        <w:rPr>
          <w:rFonts w:eastAsia="Times New Roman" w:cs="Times New Roman"/>
          <w:i/>
          <w:kern w:val="2"/>
          <w:szCs w:val="24"/>
          <w:lang w:eastAsia="zh-CN"/>
        </w:rPr>
      </w:pPr>
    </w:p>
    <w:sectPr w:rsidR="0007720C" w:rsidRPr="00DF1CDC" w:rsidSect="00C21B15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06" w:h="16838" w:code="9"/>
      <w:pgMar w:top="1134" w:right="851" w:bottom="1134" w:left="1701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1E4" w:rsidRDefault="007A61E4" w:rsidP="001D2BEB">
      <w:pPr>
        <w:spacing w:after="0" w:line="240" w:lineRule="auto"/>
      </w:pPr>
      <w:r>
        <w:separator/>
      </w:r>
    </w:p>
  </w:endnote>
  <w:endnote w:type="continuationSeparator" w:id="0">
    <w:p w:rsidR="007A61E4" w:rsidRDefault="007A61E4" w:rsidP="001D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92zwvzvqyngbeys,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67" w:rsidRDefault="002C256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0287491"/>
      <w:docPartObj>
        <w:docPartGallery w:val="Page Numbers (Bottom of Page)"/>
        <w:docPartUnique/>
      </w:docPartObj>
    </w:sdtPr>
    <w:sdtEndPr/>
    <w:sdtContent>
      <w:p w:rsidR="002C2567" w:rsidRDefault="002C256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A20">
          <w:rPr>
            <w:noProof/>
          </w:rPr>
          <w:t>21</w:t>
        </w:r>
        <w:r>
          <w:fldChar w:fldCharType="end"/>
        </w:r>
      </w:p>
    </w:sdtContent>
  </w:sdt>
  <w:p w:rsidR="002C2567" w:rsidRDefault="002C256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67" w:rsidRDefault="002C2567" w:rsidP="00560332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2C2567" w:rsidRDefault="002C2567" w:rsidP="00560332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2C2567" w:rsidRDefault="002C2567" w:rsidP="00560332">
    <w:pPr>
      <w:pStyle w:val="af"/>
      <w:tabs>
        <w:tab w:val="left" w:pos="4189"/>
      </w:tabs>
      <w:jc w:val="center"/>
      <w:rPr>
        <w:b/>
        <w:bCs/>
      </w:rPr>
    </w:pPr>
  </w:p>
  <w:p w:rsidR="002C2567" w:rsidRDefault="002C2567" w:rsidP="00560332">
    <w:pPr>
      <w:pStyle w:val="af"/>
      <w:jc w:val="center"/>
    </w:pPr>
    <w:r>
      <w:rPr>
        <w:b/>
        <w:bCs/>
      </w:rPr>
      <w:t xml:space="preserve">Химки – </w:t>
    </w:r>
    <w:r w:rsidR="00D628D8">
      <w:rPr>
        <w:b/>
        <w:bCs/>
      </w:rPr>
      <w:t>2022</w:t>
    </w:r>
    <w:r>
      <w:rPr>
        <w:b/>
        <w:bCs/>
      </w:rPr>
      <w:t xml:space="preserve"> г.</w:t>
    </w:r>
  </w:p>
  <w:p w:rsidR="002C2567" w:rsidRDefault="002C2567" w:rsidP="00553A5B">
    <w:pPr>
      <w:pStyle w:val="af"/>
      <w:tabs>
        <w:tab w:val="left" w:pos="3734"/>
      </w:tabs>
    </w:pPr>
  </w:p>
  <w:p w:rsidR="002C2567" w:rsidRDefault="002C256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1E4" w:rsidRDefault="007A61E4" w:rsidP="001D2BEB">
      <w:pPr>
        <w:spacing w:after="0" w:line="240" w:lineRule="auto"/>
      </w:pPr>
      <w:r>
        <w:separator/>
      </w:r>
    </w:p>
  </w:footnote>
  <w:footnote w:type="continuationSeparator" w:id="0">
    <w:p w:rsidR="007A61E4" w:rsidRDefault="007A61E4" w:rsidP="001D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67" w:rsidRDefault="002C2567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67" w:rsidRDefault="002C2567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67" w:rsidRDefault="002C2567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D1266C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653533"/>
    <w:multiLevelType w:val="hybridMultilevel"/>
    <w:tmpl w:val="4904832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A6862A1"/>
    <w:multiLevelType w:val="hybridMultilevel"/>
    <w:tmpl w:val="FBF46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8251F"/>
    <w:multiLevelType w:val="multilevel"/>
    <w:tmpl w:val="F828C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11B77AC"/>
    <w:multiLevelType w:val="hybridMultilevel"/>
    <w:tmpl w:val="4CEC6414"/>
    <w:lvl w:ilvl="0" w:tplc="9D3A3846">
      <w:start w:val="9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11F92A8B"/>
    <w:multiLevelType w:val="hybridMultilevel"/>
    <w:tmpl w:val="4F42FD30"/>
    <w:lvl w:ilvl="0" w:tplc="3692D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D05E9F"/>
    <w:multiLevelType w:val="hybridMultilevel"/>
    <w:tmpl w:val="8A7C58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8AB5736"/>
    <w:multiLevelType w:val="hybridMultilevel"/>
    <w:tmpl w:val="DD5250DE"/>
    <w:lvl w:ilvl="0" w:tplc="3692D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04629A0"/>
    <w:multiLevelType w:val="hybridMultilevel"/>
    <w:tmpl w:val="1F986272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5">
    <w:nsid w:val="32CF613B"/>
    <w:multiLevelType w:val="hybridMultilevel"/>
    <w:tmpl w:val="96548E7A"/>
    <w:lvl w:ilvl="0" w:tplc="24AAD6F2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355C4B7D"/>
    <w:multiLevelType w:val="hybridMultilevel"/>
    <w:tmpl w:val="69A8E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313380"/>
    <w:multiLevelType w:val="hybridMultilevel"/>
    <w:tmpl w:val="000E57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F75BA7"/>
    <w:multiLevelType w:val="hybridMultilevel"/>
    <w:tmpl w:val="4F42FD30"/>
    <w:lvl w:ilvl="0" w:tplc="3692D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C9F6F5D"/>
    <w:multiLevelType w:val="hybridMultilevel"/>
    <w:tmpl w:val="26B41B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FAD1775"/>
    <w:multiLevelType w:val="hybridMultilevel"/>
    <w:tmpl w:val="4F42FD30"/>
    <w:lvl w:ilvl="0" w:tplc="3692D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B0E0F7E"/>
    <w:multiLevelType w:val="hybridMultilevel"/>
    <w:tmpl w:val="F8568C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704C69"/>
    <w:multiLevelType w:val="hybridMultilevel"/>
    <w:tmpl w:val="190C4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BE3D2C"/>
    <w:multiLevelType w:val="hybridMultilevel"/>
    <w:tmpl w:val="014E8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1D712C"/>
    <w:multiLevelType w:val="hybridMultilevel"/>
    <w:tmpl w:val="0576EE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93A5377"/>
    <w:multiLevelType w:val="hybridMultilevel"/>
    <w:tmpl w:val="67721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9E60EB9"/>
    <w:multiLevelType w:val="hybridMultilevel"/>
    <w:tmpl w:val="F5DE0B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30">
    <w:nsid w:val="5F3259DB"/>
    <w:multiLevelType w:val="hybridMultilevel"/>
    <w:tmpl w:val="E2184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717628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58C02F7"/>
    <w:multiLevelType w:val="hybridMultilevel"/>
    <w:tmpl w:val="4F42FD30"/>
    <w:lvl w:ilvl="0" w:tplc="3692D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8344EA0"/>
    <w:multiLevelType w:val="hybridMultilevel"/>
    <w:tmpl w:val="4022B16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304827"/>
    <w:multiLevelType w:val="hybridMultilevel"/>
    <w:tmpl w:val="6F8AA5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D911FDC"/>
    <w:multiLevelType w:val="multilevel"/>
    <w:tmpl w:val="0ADE6720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654283"/>
    <w:multiLevelType w:val="hybridMultilevel"/>
    <w:tmpl w:val="4F42FD30"/>
    <w:lvl w:ilvl="0" w:tplc="3692D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E5F5DD9"/>
    <w:multiLevelType w:val="hybridMultilevel"/>
    <w:tmpl w:val="39C009BC"/>
    <w:lvl w:ilvl="0" w:tplc="3692D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37"/>
  </w:num>
  <w:num w:numId="4">
    <w:abstractNumId w:val="39"/>
  </w:num>
  <w:num w:numId="5">
    <w:abstractNumId w:val="10"/>
  </w:num>
  <w:num w:numId="6">
    <w:abstractNumId w:val="33"/>
  </w:num>
  <w:num w:numId="7">
    <w:abstractNumId w:val="15"/>
  </w:num>
  <w:num w:numId="8">
    <w:abstractNumId w:val="28"/>
  </w:num>
  <w:num w:numId="9">
    <w:abstractNumId w:val="11"/>
  </w:num>
  <w:num w:numId="10">
    <w:abstractNumId w:val="36"/>
  </w:num>
  <w:num w:numId="11">
    <w:abstractNumId w:val="24"/>
  </w:num>
  <w:num w:numId="12">
    <w:abstractNumId w:val="3"/>
  </w:num>
  <w:num w:numId="13">
    <w:abstractNumId w:val="27"/>
  </w:num>
  <w:num w:numId="14">
    <w:abstractNumId w:val="26"/>
  </w:num>
  <w:num w:numId="15">
    <w:abstractNumId w:val="0"/>
  </w:num>
  <w:num w:numId="16">
    <w:abstractNumId w:val="7"/>
  </w:num>
  <w:num w:numId="17">
    <w:abstractNumId w:val="22"/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2"/>
  </w:num>
  <w:num w:numId="22">
    <w:abstractNumId w:val="17"/>
  </w:num>
  <w:num w:numId="23">
    <w:abstractNumId w:val="8"/>
  </w:num>
  <w:num w:numId="24">
    <w:abstractNumId w:val="29"/>
  </w:num>
  <w:num w:numId="25">
    <w:abstractNumId w:val="1"/>
  </w:num>
  <w:num w:numId="26">
    <w:abstractNumId w:val="14"/>
  </w:num>
  <w:num w:numId="27">
    <w:abstractNumId w:val="5"/>
  </w:num>
  <w:num w:numId="28">
    <w:abstractNumId w:val="31"/>
  </w:num>
  <w:num w:numId="29">
    <w:abstractNumId w:val="13"/>
  </w:num>
  <w:num w:numId="30">
    <w:abstractNumId w:val="20"/>
  </w:num>
  <w:num w:numId="31">
    <w:abstractNumId w:val="30"/>
  </w:num>
  <w:num w:numId="32">
    <w:abstractNumId w:val="19"/>
  </w:num>
  <w:num w:numId="33">
    <w:abstractNumId w:val="38"/>
  </w:num>
  <w:num w:numId="34">
    <w:abstractNumId w:val="16"/>
  </w:num>
  <w:num w:numId="35">
    <w:abstractNumId w:val="18"/>
  </w:num>
  <w:num w:numId="36">
    <w:abstractNumId w:val="21"/>
  </w:num>
  <w:num w:numId="37">
    <w:abstractNumId w:val="6"/>
  </w:num>
  <w:num w:numId="38">
    <w:abstractNumId w:val="40"/>
  </w:num>
  <w:num w:numId="39">
    <w:abstractNumId w:val="35"/>
  </w:num>
  <w:num w:numId="40">
    <w:abstractNumId w:val="12"/>
  </w:num>
  <w:num w:numId="41">
    <w:abstractNumId w:val="41"/>
  </w:num>
  <w:num w:numId="42">
    <w:abstractNumId w:val="25"/>
  </w:num>
  <w:num w:numId="43">
    <w:abstractNumId w:val="4"/>
  </w:num>
  <w:num w:numId="44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0336F"/>
    <w:rsid w:val="000052CA"/>
    <w:rsid w:val="00010E49"/>
    <w:rsid w:val="00017D88"/>
    <w:rsid w:val="0002119E"/>
    <w:rsid w:val="0002618D"/>
    <w:rsid w:val="00032F86"/>
    <w:rsid w:val="000362D0"/>
    <w:rsid w:val="00040BAB"/>
    <w:rsid w:val="00061A1C"/>
    <w:rsid w:val="000626B2"/>
    <w:rsid w:val="000759B0"/>
    <w:rsid w:val="0007720C"/>
    <w:rsid w:val="00077324"/>
    <w:rsid w:val="00093485"/>
    <w:rsid w:val="000B0D00"/>
    <w:rsid w:val="000C1F35"/>
    <w:rsid w:val="000C2A20"/>
    <w:rsid w:val="000D3B8A"/>
    <w:rsid w:val="000D58B6"/>
    <w:rsid w:val="000D5985"/>
    <w:rsid w:val="000F2648"/>
    <w:rsid w:val="000F7E86"/>
    <w:rsid w:val="0010584C"/>
    <w:rsid w:val="00106DC8"/>
    <w:rsid w:val="00115366"/>
    <w:rsid w:val="00124D88"/>
    <w:rsid w:val="00135F90"/>
    <w:rsid w:val="00137262"/>
    <w:rsid w:val="0014244F"/>
    <w:rsid w:val="00147EFC"/>
    <w:rsid w:val="001523A1"/>
    <w:rsid w:val="001527E2"/>
    <w:rsid w:val="00153A58"/>
    <w:rsid w:val="00157823"/>
    <w:rsid w:val="00182972"/>
    <w:rsid w:val="001855C7"/>
    <w:rsid w:val="00195E87"/>
    <w:rsid w:val="001A6D53"/>
    <w:rsid w:val="001C2DB6"/>
    <w:rsid w:val="001D042B"/>
    <w:rsid w:val="001D2BEB"/>
    <w:rsid w:val="001E4EF3"/>
    <w:rsid w:val="001E7ACC"/>
    <w:rsid w:val="00205EC6"/>
    <w:rsid w:val="002146B4"/>
    <w:rsid w:val="00215D0B"/>
    <w:rsid w:val="002220DF"/>
    <w:rsid w:val="0023324D"/>
    <w:rsid w:val="00240340"/>
    <w:rsid w:val="00242480"/>
    <w:rsid w:val="002522A5"/>
    <w:rsid w:val="0027601C"/>
    <w:rsid w:val="00283463"/>
    <w:rsid w:val="00284132"/>
    <w:rsid w:val="0029780A"/>
    <w:rsid w:val="002B2792"/>
    <w:rsid w:val="002C2567"/>
    <w:rsid w:val="002E0447"/>
    <w:rsid w:val="002F09A0"/>
    <w:rsid w:val="002F2DF2"/>
    <w:rsid w:val="002F3D0E"/>
    <w:rsid w:val="00302A63"/>
    <w:rsid w:val="00304B6E"/>
    <w:rsid w:val="0030667B"/>
    <w:rsid w:val="0031121B"/>
    <w:rsid w:val="0034012A"/>
    <w:rsid w:val="003605A2"/>
    <w:rsid w:val="003815F0"/>
    <w:rsid w:val="003943D2"/>
    <w:rsid w:val="003959D9"/>
    <w:rsid w:val="003A3B9D"/>
    <w:rsid w:val="003A4719"/>
    <w:rsid w:val="003A61E1"/>
    <w:rsid w:val="003C0841"/>
    <w:rsid w:val="003D1838"/>
    <w:rsid w:val="003D1BE7"/>
    <w:rsid w:val="00410077"/>
    <w:rsid w:val="0041229A"/>
    <w:rsid w:val="00431A5C"/>
    <w:rsid w:val="004350FC"/>
    <w:rsid w:val="004624DE"/>
    <w:rsid w:val="004675D0"/>
    <w:rsid w:val="0048019E"/>
    <w:rsid w:val="00491088"/>
    <w:rsid w:val="004B2BE3"/>
    <w:rsid w:val="004B4FC0"/>
    <w:rsid w:val="004B6807"/>
    <w:rsid w:val="004B68CE"/>
    <w:rsid w:val="004D5369"/>
    <w:rsid w:val="004E6052"/>
    <w:rsid w:val="004F2BE0"/>
    <w:rsid w:val="00521A82"/>
    <w:rsid w:val="005228A5"/>
    <w:rsid w:val="0053277A"/>
    <w:rsid w:val="0054535D"/>
    <w:rsid w:val="00553A5B"/>
    <w:rsid w:val="00560332"/>
    <w:rsid w:val="00573787"/>
    <w:rsid w:val="005A2262"/>
    <w:rsid w:val="005A27A1"/>
    <w:rsid w:val="005B1505"/>
    <w:rsid w:val="005E0C2B"/>
    <w:rsid w:val="0060403F"/>
    <w:rsid w:val="00644015"/>
    <w:rsid w:val="00650A65"/>
    <w:rsid w:val="006534A6"/>
    <w:rsid w:val="0065355A"/>
    <w:rsid w:val="00672086"/>
    <w:rsid w:val="00692EDC"/>
    <w:rsid w:val="006B6ACD"/>
    <w:rsid w:val="006C33F6"/>
    <w:rsid w:val="006C37D3"/>
    <w:rsid w:val="006D5720"/>
    <w:rsid w:val="006F5A99"/>
    <w:rsid w:val="006F6DCB"/>
    <w:rsid w:val="00721EAE"/>
    <w:rsid w:val="007237F1"/>
    <w:rsid w:val="007313CE"/>
    <w:rsid w:val="00742238"/>
    <w:rsid w:val="00745C5A"/>
    <w:rsid w:val="007475B6"/>
    <w:rsid w:val="00761BE3"/>
    <w:rsid w:val="007952FD"/>
    <w:rsid w:val="007971A3"/>
    <w:rsid w:val="007A61E4"/>
    <w:rsid w:val="007C2F25"/>
    <w:rsid w:val="007C5FF8"/>
    <w:rsid w:val="007D5B55"/>
    <w:rsid w:val="007F12F0"/>
    <w:rsid w:val="007F4DB4"/>
    <w:rsid w:val="00813910"/>
    <w:rsid w:val="00830B3E"/>
    <w:rsid w:val="00835F2E"/>
    <w:rsid w:val="00855102"/>
    <w:rsid w:val="0086793A"/>
    <w:rsid w:val="008759A8"/>
    <w:rsid w:val="00885F77"/>
    <w:rsid w:val="008A5A8E"/>
    <w:rsid w:val="008A6648"/>
    <w:rsid w:val="008B161B"/>
    <w:rsid w:val="008C104D"/>
    <w:rsid w:val="008D4BEC"/>
    <w:rsid w:val="008F46D5"/>
    <w:rsid w:val="00923F09"/>
    <w:rsid w:val="009341C8"/>
    <w:rsid w:val="00936B88"/>
    <w:rsid w:val="00967204"/>
    <w:rsid w:val="009775E8"/>
    <w:rsid w:val="00986C48"/>
    <w:rsid w:val="00991027"/>
    <w:rsid w:val="009A42B0"/>
    <w:rsid w:val="009B565F"/>
    <w:rsid w:val="009C3206"/>
    <w:rsid w:val="009D5257"/>
    <w:rsid w:val="009E77AC"/>
    <w:rsid w:val="00A03F39"/>
    <w:rsid w:val="00A16107"/>
    <w:rsid w:val="00A214CA"/>
    <w:rsid w:val="00A30D21"/>
    <w:rsid w:val="00A434D2"/>
    <w:rsid w:val="00A5227A"/>
    <w:rsid w:val="00A73413"/>
    <w:rsid w:val="00A81EAD"/>
    <w:rsid w:val="00A84B54"/>
    <w:rsid w:val="00AA1555"/>
    <w:rsid w:val="00AA7636"/>
    <w:rsid w:val="00AC5CEF"/>
    <w:rsid w:val="00AC74A4"/>
    <w:rsid w:val="00AD087A"/>
    <w:rsid w:val="00AE0F9A"/>
    <w:rsid w:val="00AE2239"/>
    <w:rsid w:val="00AE2A62"/>
    <w:rsid w:val="00AE4E25"/>
    <w:rsid w:val="00AF16CB"/>
    <w:rsid w:val="00AF76C3"/>
    <w:rsid w:val="00AF7712"/>
    <w:rsid w:val="00B00145"/>
    <w:rsid w:val="00B24E38"/>
    <w:rsid w:val="00B26B8C"/>
    <w:rsid w:val="00B570BE"/>
    <w:rsid w:val="00B73E53"/>
    <w:rsid w:val="00B9710A"/>
    <w:rsid w:val="00BB7FE1"/>
    <w:rsid w:val="00BD3206"/>
    <w:rsid w:val="00BD37CA"/>
    <w:rsid w:val="00BE184A"/>
    <w:rsid w:val="00BE24C9"/>
    <w:rsid w:val="00BE5F1C"/>
    <w:rsid w:val="00BF38EB"/>
    <w:rsid w:val="00C047C4"/>
    <w:rsid w:val="00C16BBA"/>
    <w:rsid w:val="00C21B15"/>
    <w:rsid w:val="00C231B0"/>
    <w:rsid w:val="00C2784E"/>
    <w:rsid w:val="00C41F29"/>
    <w:rsid w:val="00C42135"/>
    <w:rsid w:val="00C42F98"/>
    <w:rsid w:val="00C43AD7"/>
    <w:rsid w:val="00C44549"/>
    <w:rsid w:val="00C56AA0"/>
    <w:rsid w:val="00C730F1"/>
    <w:rsid w:val="00C73CCF"/>
    <w:rsid w:val="00C73DBE"/>
    <w:rsid w:val="00C74391"/>
    <w:rsid w:val="00C74943"/>
    <w:rsid w:val="00C87DE3"/>
    <w:rsid w:val="00C9465E"/>
    <w:rsid w:val="00CD38E9"/>
    <w:rsid w:val="00CE0AC0"/>
    <w:rsid w:val="00CF4E7C"/>
    <w:rsid w:val="00D2119D"/>
    <w:rsid w:val="00D22E65"/>
    <w:rsid w:val="00D26A59"/>
    <w:rsid w:val="00D310CE"/>
    <w:rsid w:val="00D43D57"/>
    <w:rsid w:val="00D55CAC"/>
    <w:rsid w:val="00D56158"/>
    <w:rsid w:val="00D628D8"/>
    <w:rsid w:val="00D709F1"/>
    <w:rsid w:val="00D774EB"/>
    <w:rsid w:val="00D907CE"/>
    <w:rsid w:val="00DA0420"/>
    <w:rsid w:val="00DB32AF"/>
    <w:rsid w:val="00DB3C94"/>
    <w:rsid w:val="00DB6211"/>
    <w:rsid w:val="00DC0523"/>
    <w:rsid w:val="00DC77C7"/>
    <w:rsid w:val="00DD55F4"/>
    <w:rsid w:val="00DE0F50"/>
    <w:rsid w:val="00DE284E"/>
    <w:rsid w:val="00DE6FBF"/>
    <w:rsid w:val="00DF1CDC"/>
    <w:rsid w:val="00E01452"/>
    <w:rsid w:val="00E016D5"/>
    <w:rsid w:val="00E21659"/>
    <w:rsid w:val="00E26247"/>
    <w:rsid w:val="00E46FA4"/>
    <w:rsid w:val="00E8596B"/>
    <w:rsid w:val="00E87445"/>
    <w:rsid w:val="00E96A93"/>
    <w:rsid w:val="00EA597B"/>
    <w:rsid w:val="00EB3F31"/>
    <w:rsid w:val="00EB5063"/>
    <w:rsid w:val="00EB764D"/>
    <w:rsid w:val="00EC7778"/>
    <w:rsid w:val="00ED3BB5"/>
    <w:rsid w:val="00ED6A2A"/>
    <w:rsid w:val="00EE5FF9"/>
    <w:rsid w:val="00EE73D1"/>
    <w:rsid w:val="00F06105"/>
    <w:rsid w:val="00F2556E"/>
    <w:rsid w:val="00F30197"/>
    <w:rsid w:val="00F63FA4"/>
    <w:rsid w:val="00F668BF"/>
    <w:rsid w:val="00F865B8"/>
    <w:rsid w:val="00FA21D8"/>
    <w:rsid w:val="00FA425A"/>
    <w:rsid w:val="00FB1694"/>
    <w:rsid w:val="00FB5009"/>
    <w:rsid w:val="00FC3BA6"/>
    <w:rsid w:val="00FF3AB6"/>
    <w:rsid w:val="00FF463D"/>
    <w:rsid w:val="00FF6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92EDC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0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1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2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4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6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7720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772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3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4">
    <w:name w:val="Strong"/>
    <w:basedOn w:val="a1"/>
    <w:uiPriority w:val="22"/>
    <w:qFormat/>
    <w:rsid w:val="00C4454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20C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4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77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7720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772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4">
    <w:name w:val="Strong"/>
    <w:basedOn w:val="a1"/>
    <w:uiPriority w:val="22"/>
    <w:qFormat/>
    <w:rsid w:val="00C445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gik.org/sveden/education/" TargetMode="External"/><Relationship Id="rId18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26" Type="http://schemas.openxmlformats.org/officeDocument/2006/relationships/hyperlink" Target="http://window.edu.ru/" TargetMode="External"/><Relationship Id="rId39" Type="http://schemas.openxmlformats.org/officeDocument/2006/relationships/hyperlink" Target="http://nlib.org.ua/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il.yandex.ru/re.jsx?h=a,W_eIR0SnY1p7M4SQQgE5yQ&amp;l=aHR0cDovL3dpbmRvdy5lZHUucnUv" TargetMode="External"/><Relationship Id="rId34" Type="http://schemas.openxmlformats.org/officeDocument/2006/relationships/hyperlink" Target="http://www.bibliorossica.com/" TargetMode="External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mgik.org/sveden/education/" TargetMode="External"/><Relationship Id="rId17" Type="http://schemas.openxmlformats.org/officeDocument/2006/relationships/hyperlink" Target="https://mail.yandex.ru/re.jsx?h=a,loLvY9V4HqcX-IRJaxmmhg&amp;l=aHR0cDovL2Znb3N2by5ydS8" TargetMode="External"/><Relationship Id="rId25" Type="http://schemas.openxmlformats.org/officeDocument/2006/relationships/hyperlink" Target="http://elib.mgik.org/ExtSearch.asp/" TargetMode="External"/><Relationship Id="rId33" Type="http://schemas.openxmlformats.org/officeDocument/2006/relationships/hyperlink" Target="https://mail.yandex.ru/re.jsx?h=a,e8NqQxOLjZSBEqcJUfR-Rg&amp;l=aHR0cDovL3d3dy5iaWJsaW8tb25saW5lLnJ1Lw" TargetMode="External"/><Relationship Id="rId38" Type="http://schemas.openxmlformats.org/officeDocument/2006/relationships/hyperlink" Target="https://mail.yandex.ru/re.jsx?h=a,fj6MNu0xrt5cd9uzfPFYTg&amp;l=aHR0cDovL21tay1mb3J1bS5jb20vZm9ydW1kaXNwbGF5LnBocD9mPTIxNg" TargetMode="External"/><Relationship Id="rId46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mail.yandex.ru/re.jsx?h=a,xZPVM6EB6pbySohGrK90zg&amp;l=aHR0cDovL2t1bHR1cmEubW9zLnJ1Lw" TargetMode="External"/><Relationship Id="rId20" Type="http://schemas.openxmlformats.org/officeDocument/2006/relationships/hyperlink" Target="https://mail.yandex.ru/re.jsx?h=a,qPsxc8jCgtRvG2kVP6Cq_A&amp;l=aHR0cDovL3d3dy5lZHUucnUv" TargetMode="External"/><Relationship Id="rId29" Type="http://schemas.openxmlformats.org/officeDocument/2006/relationships/hyperlink" Target="http://school-collection.edu.ru/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sveden/education/" TargetMode="External"/><Relationship Id="rId24" Type="http://schemas.openxmlformats.org/officeDocument/2006/relationships/hyperlink" Target="http://lib.mgik.org/elektronnye-resursy/" TargetMode="External"/><Relationship Id="rId32" Type="http://schemas.openxmlformats.org/officeDocument/2006/relationships/hyperlink" Target="http://e.lanbook.com/" TargetMode="External"/><Relationship Id="rId37" Type="http://schemas.openxmlformats.org/officeDocument/2006/relationships/hyperlink" Target="https://mail.yandex.ru/re.jsx?h=a,mn-_cZNMVJ6mEf03GN8vCQ&amp;l=aHR0cDovL25vdGVzLnRhcmFrYW5vdi5uZXQv" TargetMode="External"/><Relationship Id="rId40" Type="http://schemas.openxmlformats.org/officeDocument/2006/relationships/hyperlink" Target="https://mail.yandex.ru/re.jsx?h=a,ZhDMHTIP_vEuF3x7CSBRQg&amp;l=aHR0cDovL25vdHktdHV0LnJ1L2NhdGVnb3J5L2JpYmxpb3Rla2EvZnAv" TargetMode="External"/><Relationship Id="rId45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www.mkrf.ru/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hyperlink" Target="https://www.culture.ru/" TargetMode="External"/><Relationship Id="rId36" Type="http://schemas.openxmlformats.org/officeDocument/2006/relationships/hyperlink" Target="https://mail.yandex.ru/re.jsx?h=a,D8MNutPx5dFOz786f5AerQ&amp;l=aHR0cDovL2ltc2xwLm9yZy93aWtpL01haW5fUGFnZQ" TargetMode="External"/><Relationship Id="rId10" Type="http://schemas.openxmlformats.org/officeDocument/2006/relationships/hyperlink" Target="http://www.mgik.org/sveden/education/" TargetMode="External"/><Relationship Id="rId19" Type="http://schemas.openxmlformats.org/officeDocument/2006/relationships/hyperlink" Target="https://mail.yandex.ru/re.jsx?h=a,yrlHhwUWSrCbtEbbTCzDtg&amp;l=aHR0cDovL25hcmsucnUv" TargetMode="External"/><Relationship Id="rId31" Type="http://schemas.openxmlformats.org/officeDocument/2006/relationships/hyperlink" Target="https://mail.yandex.ru/re.jsx?h=a,GJ63Nn6AK-8JT-FN-sRxyA&amp;l=aHR0cDovL2VsaWJyYXJ5LnJ1Lw" TargetMode="External"/><Relationship Id="rId44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ail.yandex.ru/re.jsx?h=a,oqRY6-Xsjn27EFYzVJfkBg&amp;l=aHR0cDovL3huLS04MGFidWNqaWliaHY5YS54bi0tcDFhaS8" TargetMode="External"/><Relationship Id="rId22" Type="http://schemas.openxmlformats.org/officeDocument/2006/relationships/hyperlink" Target="https://mail.yandex.ru/re.jsx?h=a,rDWtmmxs9WE1efiOjpBJbg&amp;l=aHR0cHM6Ly93d3cuY3VsdHVyZS5ydS8" TargetMode="External"/><Relationship Id="rId27" Type="http://schemas.openxmlformats.org/officeDocument/2006/relationships/hyperlink" Target="https://openedu.ru/course/" TargetMode="External"/><Relationship Id="rId30" Type="http://schemas.openxmlformats.org/officeDocument/2006/relationships/hyperlink" Target="http://fcior.edu.ru/" TargetMode="External"/><Relationship Id="rId35" Type="http://schemas.openxmlformats.org/officeDocument/2006/relationships/hyperlink" Target="https://rucont.ru/" TargetMode="External"/><Relationship Id="rId43" Type="http://schemas.openxmlformats.org/officeDocument/2006/relationships/footer" Target="footer1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6171B-B602-48D7-9A6F-F1D3A06C7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22</Pages>
  <Words>9166</Words>
  <Characters>52249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129</cp:revision>
  <cp:lastPrinted>2020-12-04T17:01:00Z</cp:lastPrinted>
  <dcterms:created xsi:type="dcterms:W3CDTF">2019-03-01T09:58:00Z</dcterms:created>
  <dcterms:modified xsi:type="dcterms:W3CDTF">2022-11-07T17:15:00Z</dcterms:modified>
</cp:coreProperties>
</file>